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3D" w:rsidRDefault="00773B38">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中共深州市委网络安全和信息化委员会办公室</w:t>
      </w:r>
    </w:p>
    <w:p w:rsidR="00D83A3D" w:rsidRDefault="00773B38">
      <w:pPr>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2020</w:t>
      </w:r>
      <w:r>
        <w:rPr>
          <w:rFonts w:ascii="Times New Roman" w:eastAsia="方正小标宋_GBK" w:hAnsi="Times New Roman" w:cs="Times New Roman"/>
          <w:sz w:val="44"/>
          <w:szCs w:val="44"/>
        </w:rPr>
        <w:t>年部门预算信息公开</w:t>
      </w:r>
      <w:r>
        <w:rPr>
          <w:rFonts w:ascii="Times New Roman" w:eastAsia="方正小标宋_GBK" w:hAnsi="Times New Roman" w:cs="Times New Roman" w:hint="eastAsia"/>
          <w:sz w:val="44"/>
          <w:szCs w:val="44"/>
        </w:rPr>
        <w:t>情况说明</w:t>
      </w:r>
    </w:p>
    <w:p w:rsidR="00D83A3D" w:rsidRDefault="00773B38">
      <w:pPr>
        <w:ind w:firstLineChars="200" w:firstLine="640"/>
        <w:rPr>
          <w:rFonts w:ascii="仿宋" w:eastAsia="仿宋" w:hAnsi="仿宋" w:cs="Times New Roman"/>
          <w:sz w:val="32"/>
          <w:szCs w:val="32"/>
        </w:rPr>
      </w:pPr>
      <w:r>
        <w:rPr>
          <w:rFonts w:ascii="仿宋" w:eastAsia="仿宋" w:hAnsi="仿宋" w:cs="Times New Roman"/>
          <w:sz w:val="32"/>
          <w:szCs w:val="32"/>
        </w:rPr>
        <w:t>按照</w:t>
      </w:r>
      <w:r>
        <w:rPr>
          <w:rFonts w:ascii="仿宋" w:eastAsia="仿宋" w:hAnsi="仿宋" w:cs="Times New Roman" w:hint="eastAsia"/>
          <w:sz w:val="32"/>
          <w:szCs w:val="32"/>
        </w:rPr>
        <w:t>《预算法》、</w:t>
      </w:r>
      <w:r>
        <w:rPr>
          <w:rFonts w:ascii="仿宋" w:eastAsia="仿宋" w:hAnsi="仿宋" w:cs="Times New Roman"/>
          <w:sz w:val="32"/>
          <w:szCs w:val="32"/>
        </w:rPr>
        <w:t>《地方预决算公开操作规程》</w:t>
      </w:r>
      <w:r>
        <w:rPr>
          <w:rFonts w:ascii="仿宋" w:eastAsia="仿宋" w:hAnsi="仿宋" w:cs="Times New Roman" w:hint="eastAsia"/>
          <w:sz w:val="32"/>
          <w:szCs w:val="32"/>
        </w:rPr>
        <w:t>规定</w:t>
      </w:r>
      <w:r>
        <w:rPr>
          <w:rFonts w:ascii="仿宋" w:eastAsia="仿宋" w:hAnsi="仿宋" w:cs="Times New Roman"/>
          <w:sz w:val="32"/>
          <w:szCs w:val="32"/>
        </w:rPr>
        <w:t>，现将</w:t>
      </w:r>
      <w:r>
        <w:rPr>
          <w:rFonts w:ascii="仿宋" w:eastAsia="仿宋" w:hAnsi="仿宋" w:cs="Times New Roman" w:hint="eastAsia"/>
          <w:sz w:val="32"/>
          <w:szCs w:val="32"/>
        </w:rPr>
        <w:t>中共深州市委网络安全和信息化委员会办公室</w:t>
      </w:r>
      <w:r>
        <w:rPr>
          <w:rFonts w:ascii="仿宋" w:eastAsia="仿宋" w:hAnsi="仿宋" w:cs="Times New Roman"/>
          <w:sz w:val="32"/>
          <w:szCs w:val="32"/>
        </w:rPr>
        <w:t>2020年部门预算公开如下：</w:t>
      </w:r>
    </w:p>
    <w:p w:rsidR="00D83A3D" w:rsidRDefault="00773B38">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D83A3D" w:rsidRDefault="00773B38">
      <w:pPr>
        <w:ind w:firstLineChars="200" w:firstLine="643"/>
        <w:rPr>
          <w:rFonts w:ascii="仿宋" w:eastAsia="仿宋" w:hAnsi="仿宋" w:cs="Times New Roman"/>
          <w:sz w:val="32"/>
          <w:szCs w:val="32"/>
        </w:rPr>
      </w:pPr>
      <w:r>
        <w:rPr>
          <w:rFonts w:ascii="仿宋" w:eastAsia="仿宋" w:hAnsi="仿宋" w:cs="Times New Roman" w:hint="eastAsia"/>
          <w:b/>
          <w:sz w:val="32"/>
          <w:szCs w:val="32"/>
        </w:rPr>
        <w:t>部门</w:t>
      </w:r>
      <w:r>
        <w:rPr>
          <w:rFonts w:ascii="仿宋" w:eastAsia="仿宋" w:hAnsi="仿宋" w:cs="Times New Roman"/>
          <w:b/>
          <w:sz w:val="32"/>
          <w:szCs w:val="32"/>
        </w:rPr>
        <w:t>职责：</w:t>
      </w:r>
    </w:p>
    <w:p w:rsidR="00D83A3D" w:rsidRDefault="00773B38">
      <w:pPr>
        <w:ind w:firstLineChars="200" w:firstLine="640"/>
        <w:rPr>
          <w:rFonts w:ascii="仿宋" w:eastAsia="仿宋" w:hAnsi="仿宋" w:cs="Times New Roman"/>
          <w:sz w:val="32"/>
          <w:szCs w:val="32"/>
        </w:rPr>
      </w:pPr>
      <w:r>
        <w:rPr>
          <w:rFonts w:ascii="仿宋" w:eastAsia="仿宋" w:hAnsi="仿宋" w:hint="eastAsia"/>
          <w:color w:val="000000"/>
          <w:sz w:val="32"/>
          <w:szCs w:val="32"/>
          <w:shd w:val="clear" w:color="auto" w:fill="FFFFFF"/>
        </w:rPr>
        <w:t>负责全市网络安全及信息化管理工作。</w:t>
      </w:r>
    </w:p>
    <w:p w:rsidR="00D83A3D" w:rsidRDefault="00773B38">
      <w:pPr>
        <w:ind w:firstLineChars="200" w:firstLine="640"/>
        <w:rPr>
          <w:rFonts w:ascii="仿宋" w:eastAsia="仿宋" w:hAnsi="仿宋" w:cs="Times New Roman"/>
          <w:sz w:val="32"/>
          <w:szCs w:val="32"/>
        </w:rPr>
      </w:pPr>
      <w:r>
        <w:rPr>
          <w:rFonts w:ascii="仿宋" w:eastAsia="仿宋" w:hAnsi="仿宋" w:cs="Times New Roman" w:hint="eastAsia"/>
          <w:sz w:val="32"/>
          <w:szCs w:val="32"/>
        </w:rPr>
        <w:t>中共深州市委网络安全和信息化委员会办公室根据工作需要，设有办公室、综合股。</w:t>
      </w:r>
    </w:p>
    <w:p w:rsidR="00D83A3D" w:rsidRDefault="00773B38">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机构设置：</w:t>
      </w:r>
    </w:p>
    <w:p w:rsidR="00D83A3D" w:rsidRDefault="00773B38">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17"/>
        <w:gridCol w:w="1134"/>
        <w:gridCol w:w="1276"/>
        <w:gridCol w:w="2902"/>
      </w:tblGrid>
      <w:tr w:rsidR="00D83A3D">
        <w:trPr>
          <w:trHeight w:val="300"/>
          <w:tblHeader/>
          <w:jc w:val="center"/>
        </w:trPr>
        <w:tc>
          <w:tcPr>
            <w:tcW w:w="4417" w:type="dxa"/>
            <w:vMerge w:val="restart"/>
            <w:vAlign w:val="center"/>
          </w:tcPr>
          <w:p w:rsidR="00D83A3D" w:rsidRDefault="00773B3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vAlign w:val="center"/>
          </w:tcPr>
          <w:p w:rsidR="00D83A3D" w:rsidRDefault="00773B3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vAlign w:val="center"/>
          </w:tcPr>
          <w:p w:rsidR="00D83A3D" w:rsidRDefault="00773B3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vAlign w:val="center"/>
          </w:tcPr>
          <w:p w:rsidR="00D83A3D" w:rsidRDefault="00773B38">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D83A3D">
        <w:trPr>
          <w:trHeight w:val="300"/>
          <w:tblHeader/>
          <w:jc w:val="center"/>
        </w:trPr>
        <w:tc>
          <w:tcPr>
            <w:tcW w:w="4417" w:type="dxa"/>
            <w:vMerge/>
            <w:vAlign w:val="center"/>
          </w:tcPr>
          <w:p w:rsidR="00D83A3D" w:rsidRDefault="00D83A3D">
            <w:pPr>
              <w:spacing w:line="300" w:lineRule="exact"/>
              <w:jc w:val="left"/>
              <w:outlineLvl w:val="0"/>
              <w:rPr>
                <w:rFonts w:ascii="Times New Roman" w:hAnsi="Times New Roman" w:cs="Times New Roman"/>
                <w:szCs w:val="24"/>
              </w:rPr>
            </w:pPr>
          </w:p>
        </w:tc>
        <w:tc>
          <w:tcPr>
            <w:tcW w:w="1134" w:type="dxa"/>
            <w:vMerge/>
            <w:vAlign w:val="center"/>
          </w:tcPr>
          <w:p w:rsidR="00D83A3D" w:rsidRDefault="00D83A3D">
            <w:pPr>
              <w:spacing w:line="300" w:lineRule="exact"/>
              <w:jc w:val="left"/>
              <w:outlineLvl w:val="0"/>
              <w:rPr>
                <w:rFonts w:ascii="Times New Roman" w:hAnsi="Times New Roman" w:cs="Times New Roman"/>
                <w:szCs w:val="24"/>
              </w:rPr>
            </w:pPr>
          </w:p>
        </w:tc>
        <w:tc>
          <w:tcPr>
            <w:tcW w:w="1276" w:type="dxa"/>
            <w:vMerge/>
            <w:vAlign w:val="center"/>
          </w:tcPr>
          <w:p w:rsidR="00D83A3D" w:rsidRDefault="00D83A3D">
            <w:pPr>
              <w:spacing w:line="300" w:lineRule="exact"/>
              <w:jc w:val="left"/>
              <w:outlineLvl w:val="0"/>
              <w:rPr>
                <w:rFonts w:ascii="Times New Roman" w:hAnsi="Times New Roman" w:cs="Times New Roman"/>
                <w:szCs w:val="24"/>
              </w:rPr>
            </w:pPr>
          </w:p>
        </w:tc>
        <w:tc>
          <w:tcPr>
            <w:tcW w:w="2902" w:type="dxa"/>
            <w:vMerge/>
            <w:vAlign w:val="center"/>
          </w:tcPr>
          <w:p w:rsidR="00D83A3D" w:rsidRDefault="00D83A3D">
            <w:pPr>
              <w:spacing w:line="300" w:lineRule="exact"/>
              <w:jc w:val="left"/>
              <w:outlineLvl w:val="0"/>
              <w:rPr>
                <w:rFonts w:ascii="Times New Roman" w:hAnsi="Times New Roman" w:cs="Times New Roman"/>
                <w:szCs w:val="24"/>
              </w:rPr>
            </w:pPr>
          </w:p>
        </w:tc>
      </w:tr>
      <w:tr w:rsidR="00D83A3D">
        <w:trPr>
          <w:trHeight w:val="705"/>
          <w:jc w:val="center"/>
        </w:trPr>
        <w:tc>
          <w:tcPr>
            <w:tcW w:w="4417" w:type="dxa"/>
            <w:vAlign w:val="center"/>
          </w:tcPr>
          <w:p w:rsidR="00D83A3D" w:rsidRDefault="00773B38">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中共深州市委网络安全和信息化委员会办公室</w:t>
            </w:r>
          </w:p>
        </w:tc>
        <w:tc>
          <w:tcPr>
            <w:tcW w:w="1134" w:type="dxa"/>
            <w:vAlign w:val="center"/>
          </w:tcPr>
          <w:p w:rsidR="00D83A3D" w:rsidRDefault="00773B38">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276" w:type="dxa"/>
            <w:vAlign w:val="center"/>
          </w:tcPr>
          <w:p w:rsidR="00D83A3D" w:rsidRDefault="00773B38">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902" w:type="dxa"/>
            <w:vAlign w:val="center"/>
          </w:tcPr>
          <w:p w:rsidR="00D83A3D" w:rsidRDefault="00773B38">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D83A3D" w:rsidRDefault="00D83A3D"/>
    <w:p w:rsidR="00D83A3D" w:rsidRDefault="00773B38">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D83A3D" w:rsidRDefault="00773B38">
      <w:pPr>
        <w:ind w:firstLine="640"/>
        <w:rPr>
          <w:rFonts w:ascii="Times New Roman" w:eastAsia="仿宋" w:hAnsi="Times New Roman" w:cs="Times New Roman"/>
          <w:sz w:val="32"/>
          <w:szCs w:val="32"/>
        </w:rPr>
      </w:pPr>
      <w:r>
        <w:rPr>
          <w:rFonts w:ascii="Times New Roman" w:eastAsia="仿宋" w:hAnsi="Times New Roman" w:cs="Times New Roman"/>
          <w:sz w:val="32"/>
          <w:szCs w:val="32"/>
        </w:rPr>
        <w:t>按照预算管理有关规定，目前我</w:t>
      </w:r>
      <w:r>
        <w:rPr>
          <w:rFonts w:ascii="Times New Roman" w:eastAsia="仿宋" w:hAnsi="Times New Roman" w:cs="Times New Roman" w:hint="eastAsia"/>
          <w:sz w:val="32"/>
          <w:szCs w:val="32"/>
        </w:rPr>
        <w:t>市</w:t>
      </w:r>
      <w:r>
        <w:rPr>
          <w:rFonts w:ascii="Times New Roman" w:eastAsia="仿宋" w:hAnsi="Times New Roman" w:cs="Times New Roman"/>
          <w:sz w:val="32"/>
          <w:szCs w:val="32"/>
        </w:rPr>
        <w:t>部门预算的编制实行综合预算</w:t>
      </w:r>
      <w:r>
        <w:rPr>
          <w:rFonts w:ascii="Times New Roman" w:eastAsia="仿宋" w:hAnsi="Times New Roman" w:cs="Times New Roman" w:hint="eastAsia"/>
          <w:sz w:val="32"/>
          <w:szCs w:val="32"/>
        </w:rPr>
        <w:t>管理</w:t>
      </w:r>
      <w:r>
        <w:rPr>
          <w:rFonts w:ascii="Times New Roman" w:eastAsia="仿宋" w:hAnsi="Times New Roman" w:cs="Times New Roman"/>
          <w:sz w:val="32"/>
          <w:szCs w:val="32"/>
        </w:rPr>
        <w:t>，即全部收入和支出都反映的预算中。</w:t>
      </w:r>
      <w:r>
        <w:rPr>
          <w:rFonts w:ascii="Times New Roman" w:eastAsia="仿宋" w:hAnsi="Times New Roman" w:cs="Times New Roman" w:hint="eastAsia"/>
          <w:sz w:val="32"/>
          <w:szCs w:val="32"/>
        </w:rPr>
        <w:t>中共深州市委网络安全和信息化委员会办公室</w:t>
      </w:r>
      <w:r>
        <w:rPr>
          <w:rFonts w:ascii="Times New Roman" w:eastAsia="仿宋" w:hAnsi="Times New Roman" w:cs="Times New Roman"/>
          <w:sz w:val="32"/>
          <w:szCs w:val="32"/>
        </w:rPr>
        <w:t>及所属事业单位的收支包含在部门预算中。</w:t>
      </w:r>
    </w:p>
    <w:p w:rsidR="00D83A3D" w:rsidRDefault="00773B38">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收入说明</w:t>
      </w:r>
    </w:p>
    <w:p w:rsidR="00D83A3D" w:rsidRDefault="00773B38">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反映本部门当年全部收入。</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年预算收入</w:t>
      </w:r>
      <w:r>
        <w:rPr>
          <w:rFonts w:ascii="Times New Roman" w:eastAsia="仿宋" w:hAnsi="Times New Roman" w:cs="Times New Roman" w:hint="eastAsia"/>
          <w:sz w:val="32"/>
          <w:szCs w:val="32"/>
        </w:rPr>
        <w:t>86.24</w:t>
      </w:r>
      <w:r>
        <w:rPr>
          <w:rFonts w:ascii="Times New Roman" w:eastAsia="仿宋" w:hAnsi="Times New Roman" w:cs="Times New Roman" w:hint="eastAsia"/>
          <w:sz w:val="32"/>
          <w:szCs w:val="32"/>
        </w:rPr>
        <w:t>万元，其中：一般公共预算收入</w:t>
      </w:r>
      <w:r>
        <w:rPr>
          <w:rFonts w:ascii="Times New Roman" w:eastAsia="仿宋" w:hAnsi="Times New Roman" w:cs="Times New Roman" w:hint="eastAsia"/>
          <w:sz w:val="32"/>
          <w:szCs w:val="32"/>
        </w:rPr>
        <w:t>86.24</w:t>
      </w:r>
      <w:r>
        <w:rPr>
          <w:rFonts w:ascii="Times New Roman" w:eastAsia="仿宋" w:hAnsi="Times New Roman" w:cs="Times New Roman" w:hint="eastAsia"/>
          <w:sz w:val="32"/>
          <w:szCs w:val="32"/>
        </w:rPr>
        <w:t>万元，基金预算收入</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万元，财政专户核拨收入</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万元，其他来源收入</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w:t>
      </w:r>
    </w:p>
    <w:p w:rsidR="00D83A3D" w:rsidRDefault="00773B38">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支出说明</w:t>
      </w:r>
    </w:p>
    <w:p w:rsidR="00D83A3D" w:rsidRDefault="00773B38">
      <w:pPr>
        <w:ind w:firstLine="640"/>
        <w:rPr>
          <w:rFonts w:ascii="仿宋" w:eastAsia="仿宋" w:hAnsi="仿宋" w:cs="Times New Roman"/>
          <w:sz w:val="32"/>
          <w:szCs w:val="32"/>
        </w:rPr>
      </w:pPr>
      <w:r>
        <w:rPr>
          <w:rFonts w:ascii="Times New Roman" w:eastAsia="仿宋" w:hAnsi="Times New Roman" w:cs="Times New Roman" w:hint="eastAsia"/>
          <w:sz w:val="32"/>
          <w:szCs w:val="32"/>
        </w:rPr>
        <w:t>收支预算总表支出栏、基本支出表、项目支出表按经济分类和支出功能分类科目编制，反映中共深州市委网络安全和信息化委员会办公室年度部门预算中支出预算的总体情况。</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年部门支出预算为</w:t>
      </w:r>
      <w:r>
        <w:rPr>
          <w:rFonts w:ascii="Times New Roman" w:eastAsia="仿宋" w:hAnsi="Times New Roman" w:cs="Times New Roman" w:hint="eastAsia"/>
          <w:sz w:val="32"/>
          <w:szCs w:val="32"/>
        </w:rPr>
        <w:t>86.24</w:t>
      </w:r>
      <w:r>
        <w:rPr>
          <w:rFonts w:ascii="Times New Roman" w:eastAsia="仿宋" w:hAnsi="Times New Roman" w:cs="Times New Roman" w:hint="eastAsia"/>
          <w:sz w:val="32"/>
          <w:szCs w:val="32"/>
        </w:rPr>
        <w:t>万元，</w:t>
      </w:r>
      <w:r>
        <w:rPr>
          <w:rFonts w:ascii="仿宋" w:eastAsia="仿宋" w:hAnsi="仿宋" w:cs="Times New Roman" w:hint="eastAsia"/>
          <w:sz w:val="32"/>
          <w:szCs w:val="32"/>
        </w:rPr>
        <w:t>其中基本支出43.74万元，包括人员经费39.2万元和日常公用经费4.54万元；项目支出42.5万元，具体为</w:t>
      </w:r>
      <w:r>
        <w:rPr>
          <w:rFonts w:ascii="仿宋" w:eastAsia="仿宋" w:hAnsi="仿宋" w:cs="方正仿宋_GBK" w:hint="eastAsia"/>
          <w:sz w:val="32"/>
          <w:szCs w:val="32"/>
        </w:rPr>
        <w:t>互联网信息安全和管理22.5万元、</w:t>
      </w:r>
      <w:r>
        <w:rPr>
          <w:rFonts w:ascii="仿宋" w:eastAsia="仿宋" w:hAnsi="仿宋" w:cs="方正书宋_GBK" w:hint="eastAsia"/>
          <w:sz w:val="32"/>
          <w:szCs w:val="32"/>
        </w:rPr>
        <w:t>互联网宣传管理和舆论引导20万元。</w:t>
      </w:r>
    </w:p>
    <w:p w:rsidR="00D83A3D" w:rsidRDefault="00773B38">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比上年增减情况</w:t>
      </w:r>
    </w:p>
    <w:p w:rsidR="00D83A3D" w:rsidRDefault="00773B38">
      <w:pPr>
        <w:ind w:firstLine="640"/>
        <w:rPr>
          <w:rFonts w:ascii="Times New Roman" w:eastAsia="仿宋" w:hAnsi="Times New Roman" w:cs="Times New Roman"/>
          <w:sz w:val="32"/>
          <w:szCs w:val="32"/>
        </w:rPr>
      </w:pPr>
      <w:r>
        <w:rPr>
          <w:rFonts w:ascii="Times New Roman" w:eastAsia="仿宋" w:hAnsi="Times New Roman" w:cs="Times New Roman" w:hint="eastAsia"/>
          <w:color w:val="000000"/>
          <w:sz w:val="32"/>
          <w:szCs w:val="32"/>
        </w:rPr>
        <w:lastRenderedPageBreak/>
        <w:t>2020</w:t>
      </w:r>
      <w:r>
        <w:rPr>
          <w:rFonts w:ascii="Times New Roman" w:eastAsia="仿宋" w:hAnsi="Times New Roman" w:cs="Times New Roman" w:hint="eastAsia"/>
          <w:color w:val="000000"/>
          <w:sz w:val="32"/>
          <w:szCs w:val="32"/>
        </w:rPr>
        <w:t>年部门预算收支安排</w:t>
      </w:r>
      <w:r>
        <w:rPr>
          <w:rFonts w:ascii="Times New Roman" w:eastAsia="仿宋" w:hAnsi="Times New Roman" w:cs="Times New Roman" w:hint="eastAsia"/>
          <w:sz w:val="32"/>
          <w:szCs w:val="32"/>
        </w:rPr>
        <w:t>86.24</w:t>
      </w:r>
      <w:r>
        <w:rPr>
          <w:rFonts w:ascii="Times New Roman" w:eastAsia="仿宋" w:hAnsi="Times New Roman" w:cs="Times New Roman" w:hint="eastAsia"/>
          <w:color w:val="000000"/>
          <w:sz w:val="32"/>
          <w:szCs w:val="32"/>
        </w:rPr>
        <w:t>万元，</w:t>
      </w:r>
      <w:r>
        <w:rPr>
          <w:rFonts w:ascii="Times New Roman" w:eastAsia="仿宋" w:hAnsi="Times New Roman" w:cs="Times New Roman" w:hint="eastAsia"/>
          <w:sz w:val="32"/>
          <w:szCs w:val="32"/>
        </w:rPr>
        <w:t>较</w:t>
      </w:r>
      <w:r>
        <w:rPr>
          <w:rFonts w:ascii="Times New Roman" w:eastAsia="仿宋" w:hAnsi="Times New Roman" w:cs="Times New Roman" w:hint="eastAsia"/>
          <w:sz w:val="32"/>
          <w:szCs w:val="32"/>
        </w:rPr>
        <w:t>2019</w:t>
      </w:r>
      <w:r>
        <w:rPr>
          <w:rFonts w:ascii="Times New Roman" w:eastAsia="仿宋" w:hAnsi="Times New Roman" w:cs="Times New Roman" w:hint="eastAsia"/>
          <w:sz w:val="32"/>
          <w:szCs w:val="32"/>
        </w:rPr>
        <w:t>年增长</w:t>
      </w:r>
      <w:r>
        <w:rPr>
          <w:rFonts w:ascii="Times New Roman" w:eastAsia="仿宋" w:hAnsi="Times New Roman" w:cs="Times New Roman" w:hint="eastAsia"/>
          <w:sz w:val="32"/>
          <w:szCs w:val="32"/>
        </w:rPr>
        <w:t>86.24</w:t>
      </w:r>
      <w:r>
        <w:rPr>
          <w:rFonts w:ascii="Times New Roman" w:eastAsia="仿宋" w:hAnsi="Times New Roman" w:cs="Times New Roman" w:hint="eastAsia"/>
          <w:sz w:val="32"/>
          <w:szCs w:val="32"/>
        </w:rPr>
        <w:t>万元，其中：基本支出增长</w:t>
      </w:r>
      <w:r>
        <w:rPr>
          <w:rFonts w:ascii="Times New Roman" w:eastAsia="仿宋" w:hAnsi="Times New Roman" w:cs="Times New Roman" w:hint="eastAsia"/>
          <w:sz w:val="32"/>
          <w:szCs w:val="32"/>
        </w:rPr>
        <w:t>43.74</w:t>
      </w:r>
      <w:r>
        <w:rPr>
          <w:rFonts w:ascii="Times New Roman" w:eastAsia="仿宋" w:hAnsi="Times New Roman" w:cs="Times New Roman" w:hint="eastAsia"/>
          <w:sz w:val="32"/>
          <w:szCs w:val="32"/>
        </w:rPr>
        <w:t>万元，主要是本部门为</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年新增预算部门，上年度无经费；项目支出增长</w:t>
      </w:r>
      <w:r>
        <w:rPr>
          <w:rFonts w:ascii="Times New Roman" w:eastAsia="仿宋" w:hAnsi="Times New Roman" w:cs="Times New Roman" w:hint="eastAsia"/>
          <w:sz w:val="32"/>
          <w:szCs w:val="32"/>
        </w:rPr>
        <w:t>42.5</w:t>
      </w:r>
      <w:r>
        <w:rPr>
          <w:rFonts w:ascii="Times New Roman" w:eastAsia="仿宋" w:hAnsi="Times New Roman" w:cs="Times New Roman" w:hint="eastAsia"/>
          <w:sz w:val="32"/>
          <w:szCs w:val="32"/>
        </w:rPr>
        <w:t>万元，主要因为本部门为</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年新增预算部门，上年度无经费。</w:t>
      </w:r>
    </w:p>
    <w:p w:rsidR="00D83A3D" w:rsidRDefault="00773B38">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D83A3D" w:rsidRDefault="00773B38">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年，我部门机关运行经费共计安排</w:t>
      </w:r>
      <w:r>
        <w:rPr>
          <w:rFonts w:ascii="Times New Roman" w:eastAsia="仿宋" w:hAnsi="Times New Roman" w:cs="Times New Roman" w:hint="eastAsia"/>
          <w:sz w:val="32"/>
          <w:szCs w:val="32"/>
        </w:rPr>
        <w:t>4.54</w:t>
      </w:r>
      <w:r>
        <w:rPr>
          <w:rFonts w:ascii="Times New Roman" w:eastAsia="仿宋" w:hAnsi="Times New Roman" w:cs="Times New Roman" w:hint="eastAsia"/>
          <w:sz w:val="32"/>
          <w:szCs w:val="32"/>
        </w:rPr>
        <w:t>万元，主要用于保证机关正常运转的办公及印刷费、邮电费、差旅费、会议费、福利费、专用材料及一般设备购置费、办公用房水电费、办公用房取暖费、日常维修费、办公楼物业管理费、公务车运行维护费等支出。</w:t>
      </w:r>
    </w:p>
    <w:p w:rsidR="00D83A3D" w:rsidRDefault="00773B38">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D83A3D" w:rsidRDefault="00773B38">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年，我部门财政拨款“三公”经费预算安排</w:t>
      </w:r>
      <w:r>
        <w:rPr>
          <w:rFonts w:ascii="Times New Roman" w:eastAsia="仿宋" w:hAnsi="Times New Roman" w:cs="Times New Roman" w:hint="eastAsia"/>
          <w:sz w:val="32"/>
          <w:szCs w:val="32"/>
        </w:rPr>
        <w:t>0.5</w:t>
      </w:r>
      <w:r>
        <w:rPr>
          <w:rFonts w:ascii="Times New Roman" w:eastAsia="仿宋" w:hAnsi="Times New Roman" w:cs="Times New Roman" w:hint="eastAsia"/>
          <w:sz w:val="32"/>
          <w:szCs w:val="32"/>
        </w:rPr>
        <w:t>万元，其中：</w:t>
      </w:r>
    </w:p>
    <w:p w:rsidR="00D83A3D" w:rsidRDefault="00773B38">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因公出国（境）费</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万元，较上年持平，无增减变化；</w:t>
      </w:r>
    </w:p>
    <w:p w:rsidR="00D83A3D" w:rsidRDefault="00773B38">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公务用车购置及运维费</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万元，较上年持平，无增减变化（其中：公务用车购置费</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万元，较上年持平，无增减变化；公务用车运行维护费</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万元，较上年持平，无增减变化）；</w:t>
      </w:r>
    </w:p>
    <w:p w:rsidR="00D83A3D" w:rsidRDefault="00773B38">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公务接待费</w:t>
      </w:r>
      <w:r>
        <w:rPr>
          <w:rFonts w:ascii="Times New Roman" w:eastAsia="仿宋" w:hAnsi="Times New Roman" w:cs="Times New Roman" w:hint="eastAsia"/>
          <w:sz w:val="32"/>
          <w:szCs w:val="32"/>
        </w:rPr>
        <w:t>0.5</w:t>
      </w:r>
      <w:r>
        <w:rPr>
          <w:rFonts w:ascii="Times New Roman" w:eastAsia="仿宋" w:hAnsi="Times New Roman" w:cs="Times New Roman" w:hint="eastAsia"/>
          <w:sz w:val="32"/>
          <w:szCs w:val="32"/>
        </w:rPr>
        <w:t>万元，较上年增加</w:t>
      </w:r>
      <w:r>
        <w:rPr>
          <w:rFonts w:ascii="Times New Roman" w:eastAsia="仿宋" w:hAnsi="Times New Roman" w:cs="Times New Roman" w:hint="eastAsia"/>
          <w:sz w:val="32"/>
          <w:szCs w:val="32"/>
        </w:rPr>
        <w:t>0.5</w:t>
      </w:r>
      <w:r>
        <w:rPr>
          <w:rFonts w:ascii="Times New Roman" w:eastAsia="仿宋" w:hAnsi="Times New Roman" w:cs="Times New Roman" w:hint="eastAsia"/>
          <w:sz w:val="32"/>
          <w:szCs w:val="32"/>
        </w:rPr>
        <w:t>万元，主要是因为本部门为</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年新增预算部门，上年度无</w:t>
      </w:r>
      <w:r>
        <w:rPr>
          <w:rFonts w:ascii="Times New Roman" w:eastAsia="仿宋" w:hAnsi="Times New Roman" w:cs="Times New Roman" w:hint="eastAsia"/>
          <w:sz w:val="32"/>
          <w:szCs w:val="32"/>
        </w:rPr>
        <w:lastRenderedPageBreak/>
        <w:t>经费。</w:t>
      </w:r>
    </w:p>
    <w:p w:rsidR="00D83A3D" w:rsidRDefault="00773B38">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D83A3D" w:rsidRDefault="00773B38">
      <w:pPr>
        <w:autoSpaceDE w:val="0"/>
        <w:autoSpaceDN w:val="0"/>
        <w:adjustRightInd w:val="0"/>
        <w:ind w:left="198" w:firstLineChars="200" w:firstLine="643"/>
        <w:jc w:val="left"/>
        <w:rPr>
          <w:rFonts w:ascii="Times New Roman" w:eastAsia="仿宋" w:hAnsi="Times New Roman" w:cs="Times New Roman"/>
          <w:b/>
          <w:sz w:val="32"/>
          <w:szCs w:val="32"/>
        </w:rPr>
      </w:pPr>
      <w:bookmarkStart w:id="0" w:name="_Toc471398463"/>
      <w:r>
        <w:rPr>
          <w:rFonts w:ascii="Times New Roman" w:eastAsia="仿宋" w:hAnsi="Times New Roman" w:cs="Times New Roman" w:hint="eastAsia"/>
          <w:b/>
          <w:sz w:val="32"/>
          <w:szCs w:val="32"/>
        </w:rPr>
        <w:t>（一）部门整体</w:t>
      </w:r>
      <w:r>
        <w:rPr>
          <w:rFonts w:ascii="Times New Roman" w:eastAsia="仿宋" w:hAnsi="Times New Roman" w:cs="Times New Roman"/>
          <w:b/>
          <w:sz w:val="32"/>
          <w:szCs w:val="32"/>
        </w:rPr>
        <w:t>绩效目标：</w:t>
      </w:r>
    </w:p>
    <w:p w:rsidR="00D83A3D" w:rsidRDefault="00773B38">
      <w:pPr>
        <w:autoSpaceDE w:val="0"/>
        <w:autoSpaceDN w:val="0"/>
        <w:adjustRightInd w:val="0"/>
        <w:ind w:left="198" w:firstLineChars="200" w:firstLine="640"/>
        <w:jc w:val="left"/>
        <w:rPr>
          <w:rFonts w:ascii="仿宋" w:eastAsia="仿宋" w:hAnsi="仿宋" w:cs="Times New Roman"/>
          <w:sz w:val="32"/>
          <w:szCs w:val="32"/>
        </w:rPr>
      </w:pPr>
      <w:r>
        <w:rPr>
          <w:rFonts w:ascii="仿宋" w:eastAsia="仿宋" w:hAnsi="仿宋" w:cs="Times New Roman" w:hint="eastAsia"/>
          <w:sz w:val="32"/>
          <w:szCs w:val="32"/>
        </w:rPr>
        <w:t xml:space="preserve"> 1、</w:t>
      </w:r>
      <w:r>
        <w:rPr>
          <w:rFonts w:ascii="仿宋" w:eastAsia="仿宋" w:hAnsi="仿宋" w:cs="Times New Roman" w:hint="eastAsia"/>
          <w:b/>
          <w:sz w:val="32"/>
          <w:szCs w:val="32"/>
        </w:rPr>
        <w:t>总体绩效目标</w:t>
      </w:r>
    </w:p>
    <w:p w:rsidR="00D83A3D" w:rsidRDefault="00773B38">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坚持和贯彻习近平新时代中国特色社会主义思想和党的十九大精神，贯彻落实习近平网络强国战略和在全国网络安全和信息化工作会议上的讲话精神，认真落实中央、省、衡水市关于网络意识形态工作的部署，在深州市委的坚强领导下，认真学习贯彻习近平全国宣传思想工作会议讲话精神，积极作为，勇于担当，不断提高业务水平，努力做好舆情监测研判、网上舆论引导和网络宣传报道工作，为建设经济强市、美丽深州营造了良好的网上舆论环境。</w:t>
      </w:r>
    </w:p>
    <w:p w:rsidR="00D83A3D" w:rsidRDefault="00773B38">
      <w:pPr>
        <w:autoSpaceDE w:val="0"/>
        <w:autoSpaceDN w:val="0"/>
        <w:adjustRightInd w:val="0"/>
        <w:ind w:left="198" w:firstLineChars="247" w:firstLine="793"/>
        <w:jc w:val="left"/>
        <w:rPr>
          <w:rFonts w:ascii="仿宋" w:eastAsia="仿宋" w:hAnsi="仿宋" w:cs="Times New Roman"/>
          <w:b/>
          <w:sz w:val="32"/>
          <w:szCs w:val="32"/>
        </w:rPr>
      </w:pPr>
      <w:r>
        <w:rPr>
          <w:rFonts w:ascii="仿宋" w:eastAsia="仿宋" w:hAnsi="仿宋" w:cs="Times New Roman" w:hint="eastAsia"/>
          <w:b/>
          <w:sz w:val="32"/>
          <w:szCs w:val="32"/>
        </w:rPr>
        <w:t>2、分项绩效目标</w:t>
      </w:r>
    </w:p>
    <w:p w:rsidR="00D83A3D" w:rsidRDefault="00773B38">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（1）进一步提升网络舆情监测能力</w:t>
      </w:r>
    </w:p>
    <w:p w:rsidR="00D83A3D" w:rsidRDefault="00773B38">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绩效目标：进一步健全日常舆情监测机制，升级监测软件，持续坚持舆情监听监看，对中央、省、市级电视、广播、报刊等重点新闻媒体和有较大影响力的网站、论坛、微博、贴吧等网络平台实时监测不出现重大网络舆情漏看的情况。</w:t>
      </w:r>
    </w:p>
    <w:p w:rsidR="00D83A3D" w:rsidRDefault="00773B38">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（2）进一步加大网络宣传力度，形成网上宣传强势</w:t>
      </w:r>
    </w:p>
    <w:p w:rsidR="00D83A3D" w:rsidRDefault="00773B38">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lastRenderedPageBreak/>
        <w:t>绩效目标：围绕市委、市政府的中心工作加大网络对外宣传力度，认真组织好网上评论和引导，充分展示我市经济社会发展的新成效和新经验，内聚人心，外树形象，为建设经济强市、美丽深州鼓劲加油。积极完善网络平台建设，对全市微信公众号进行整合，加强舆论引导。</w:t>
      </w:r>
    </w:p>
    <w:p w:rsidR="00D83A3D" w:rsidRDefault="00773B38">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绩效指标：组织开展网络对外宣传活动至少3次，全市组织开展网信工作培训至少2次。</w:t>
      </w:r>
    </w:p>
    <w:p w:rsidR="00D83A3D" w:rsidRDefault="00773B38">
      <w:pPr>
        <w:autoSpaceDE w:val="0"/>
        <w:autoSpaceDN w:val="0"/>
        <w:adjustRightInd w:val="0"/>
        <w:ind w:left="198" w:firstLineChars="247" w:firstLine="793"/>
        <w:jc w:val="left"/>
        <w:rPr>
          <w:rFonts w:ascii="仿宋" w:eastAsia="仿宋" w:hAnsi="仿宋" w:cs="Times New Roman"/>
          <w:b/>
          <w:sz w:val="32"/>
          <w:szCs w:val="32"/>
        </w:rPr>
      </w:pPr>
      <w:r>
        <w:rPr>
          <w:rFonts w:ascii="仿宋" w:eastAsia="仿宋" w:hAnsi="仿宋" w:cs="Times New Roman" w:hint="eastAsia"/>
          <w:b/>
          <w:sz w:val="32"/>
          <w:szCs w:val="32"/>
        </w:rPr>
        <w:t>3、工作保障措施</w:t>
      </w:r>
    </w:p>
    <w:p w:rsidR="00D83A3D" w:rsidRDefault="00773B38">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加强组织领导。充分发挥党组的领导作用，统筹谋划全面实施预算绩效管理工作。成立由主要领导和主要处室负责同志组成的领导小组，围绕各专项设定的重点任务，加强顶层设计，优化资源配置，明确责任分工，强化任务落实</w:t>
      </w:r>
    </w:p>
    <w:p w:rsidR="00D83A3D" w:rsidRDefault="00773B38">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健全制度体系。围绕预算管理的主要内容和关键环节，建立事前评估、目标管理、运行监控、绩效评价、结果应用等全过程环节的预算绩效管理流程，出台专项资金管理细则，完善绩效指标框架体系，健全内部控制管理制度，确保专项资金使用科学、规范、高效。</w:t>
      </w:r>
    </w:p>
    <w:p w:rsidR="00D83A3D" w:rsidRDefault="00773B38">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加强预算管理。严格执行预算管理，确保项目资金及时拨付。加强支出进度分析，及时反映预算执行动态，加快预算支出进度。建立健全加强预算支出执行管理的长效机制，增强部门预算单位加强预算执行的责任意识，强化财政资金使用的追踪问效，提高财政资金的效益性和安全性。</w:t>
      </w:r>
    </w:p>
    <w:p w:rsidR="00D83A3D" w:rsidRDefault="00773B38">
      <w:pPr>
        <w:spacing w:line="500" w:lineRule="exact"/>
        <w:ind w:firstLineChars="200" w:firstLine="640"/>
        <w:jc w:val="left"/>
        <w:rPr>
          <w:rFonts w:ascii="仿宋" w:eastAsia="仿宋" w:hAnsi="仿宋" w:cs="方正仿宋_GBK"/>
          <w:sz w:val="32"/>
          <w:szCs w:val="32"/>
        </w:rPr>
      </w:pPr>
      <w:r>
        <w:rPr>
          <w:rFonts w:ascii="仿宋" w:eastAsia="仿宋" w:hAnsi="仿宋" w:cs="方正仿宋_GBK" w:hint="eastAsia"/>
          <w:sz w:val="32"/>
          <w:szCs w:val="32"/>
        </w:rPr>
        <w:t>强化评价监督。加强内部监督制度建设，组织开展预算绩效自评和重点评价工作，对绩效运行情况、重大支出决策、资产处置及其他重要经济业务事项的决策和执行进行督导。加强内部审计，并配</w:t>
      </w:r>
      <w:r>
        <w:rPr>
          <w:rFonts w:ascii="仿宋" w:eastAsia="仿宋" w:hAnsi="仿宋" w:cs="方正仿宋_GBK" w:hint="eastAsia"/>
          <w:sz w:val="32"/>
          <w:szCs w:val="32"/>
        </w:rPr>
        <w:lastRenderedPageBreak/>
        <w:t>合做好审计、财政监督等外部监督工作，确保财政资金安全有效。</w:t>
      </w:r>
      <w:bookmarkEnd w:id="0"/>
    </w:p>
    <w:p w:rsidR="00D83A3D" w:rsidRDefault="00773B38">
      <w:pPr>
        <w:spacing w:line="500" w:lineRule="exact"/>
        <w:ind w:firstLineChars="200" w:firstLine="643"/>
        <w:jc w:val="left"/>
        <w:rPr>
          <w:rFonts w:ascii="仿宋" w:eastAsia="仿宋" w:hAnsi="仿宋" w:cs="方正仿宋_GBK"/>
          <w:sz w:val="32"/>
          <w:szCs w:val="32"/>
        </w:rPr>
      </w:pPr>
      <w:bookmarkStart w:id="1" w:name="_GoBack"/>
      <w:r>
        <w:rPr>
          <w:rFonts w:ascii="仿宋" w:eastAsia="仿宋" w:hAnsi="仿宋" w:cs="方正仿宋_GBK" w:hint="eastAsia"/>
          <w:b/>
          <w:bCs/>
          <w:sz w:val="32"/>
          <w:szCs w:val="32"/>
        </w:rPr>
        <w:t>(二)专项资金绩效目标：</w:t>
      </w:r>
      <w:bookmarkEnd w:id="1"/>
      <w:r>
        <w:rPr>
          <w:rFonts w:ascii="仿宋" w:eastAsia="仿宋" w:hAnsi="仿宋" w:cs="方正仿宋_GBK" w:hint="eastAsia"/>
          <w:sz w:val="32"/>
          <w:szCs w:val="32"/>
        </w:rPr>
        <w:t>无</w:t>
      </w:r>
    </w:p>
    <w:p w:rsidR="00D83A3D" w:rsidRDefault="00773B38">
      <w:pPr>
        <w:ind w:firstLine="560"/>
        <w:rPr>
          <w:rFonts w:ascii="Times New Roman" w:eastAsia="方正仿宋_GBK" w:hAnsi="Times New Roman" w:cs="Times New Roman"/>
          <w:b/>
          <w:sz w:val="32"/>
          <w:szCs w:val="32"/>
        </w:rPr>
      </w:pPr>
      <w:r>
        <w:rPr>
          <w:rFonts w:ascii="Times New Roman" w:eastAsia="仿宋" w:hAnsi="Times New Roman" w:cs="Times New Roman" w:hint="eastAsia"/>
          <w:b/>
          <w:sz w:val="32"/>
          <w:szCs w:val="32"/>
        </w:rPr>
        <w:t>（三）预算项目</w:t>
      </w:r>
      <w:r>
        <w:rPr>
          <w:rFonts w:ascii="Times New Roman" w:eastAsia="仿宋" w:hAnsi="Times New Roman" w:cs="Times New Roman"/>
          <w:b/>
          <w:sz w:val="32"/>
          <w:szCs w:val="32"/>
        </w:rPr>
        <w:t>绩效目标：</w:t>
      </w:r>
    </w:p>
    <w:p w:rsidR="00D83A3D" w:rsidRDefault="00773B38" w:rsidP="00773B38">
      <w:pPr>
        <w:ind w:firstLineChars="400" w:firstLine="1120"/>
        <w:jc w:val="left"/>
        <w:outlineLvl w:val="1"/>
        <w:rPr>
          <w:rFonts w:ascii="Times New Roman" w:hAnsi="宋体" w:cs="宋体"/>
          <w:b/>
          <w:sz w:val="28"/>
        </w:rPr>
      </w:pPr>
      <w:r>
        <w:rPr>
          <w:rFonts w:ascii="方正仿宋_GBK" w:eastAsia="方正仿宋_GBK" w:hAnsi="方正仿宋_GBK" w:cs="方正仿宋_GBK" w:hint="eastAsia"/>
          <w:b/>
          <w:sz w:val="28"/>
        </w:rPr>
        <w:t>1、互联网信息安全和管理绩效目标表</w:t>
      </w:r>
      <w:bookmarkStart w:id="2" w:name="_Toc4075"/>
      <w:r w:rsidR="00771488" w:rsidRPr="00771488">
        <w:rPr>
          <w:rFonts w:hint="eastAsia"/>
        </w:rPr>
        <w:fldChar w:fldCharType="begin"/>
      </w:r>
      <w:r>
        <w:rPr>
          <w:rFonts w:ascii="方正仿宋_GBK" w:eastAsia="方正仿宋_GBK" w:hAnsi="方正仿宋_GBK" w:cs="方正仿宋_GBK" w:hint="eastAsia"/>
          <w:b/>
          <w:sz w:val="28"/>
        </w:rPr>
        <w:instrText xml:space="preserve"> TC 1、互联网信息安全和管理绩效目标表 \f C \l 1 </w:instrText>
      </w:r>
      <w:r w:rsidR="00771488">
        <w:rPr>
          <w:rFonts w:ascii="方正仿宋_GBK" w:eastAsia="方正仿宋_GBK" w:hAnsi="方正仿宋_GBK" w:cs="方正仿宋_GBK" w:hint="eastAsia"/>
          <w:b/>
          <w:sz w:val="28"/>
        </w:rPr>
        <w:fldChar w:fldCharType="end"/>
      </w:r>
      <w:bookmarkEnd w:id="2"/>
    </w:p>
    <w:tbl>
      <w:tblPr>
        <w:tblStyle w:val="a6"/>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9"/>
      </w:tblGrid>
      <w:tr w:rsidR="00D83A3D">
        <w:trPr>
          <w:trHeight w:val="369"/>
          <w:jc w:val="center"/>
        </w:trPr>
        <w:tc>
          <w:tcPr>
            <w:tcW w:w="1134" w:type="dxa"/>
            <w:tcBorders>
              <w:bottom w:val="nil"/>
            </w:tcBorders>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绩效目标</w:t>
            </w:r>
          </w:p>
        </w:tc>
        <w:tc>
          <w:tcPr>
            <w:tcW w:w="8279" w:type="dxa"/>
            <w:tcBorders>
              <w:bottom w:val="nil"/>
            </w:tcBorders>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1、保障全市网络、关键信息基础设施安全平稳运行。提高相关人员网络媒介素养和信息化业务水平。普及网络安全知识，提高网络安全技能，增强网络防护水平</w:t>
            </w:r>
          </w:p>
        </w:tc>
      </w:tr>
    </w:tbl>
    <w:p w:rsidR="00D83A3D" w:rsidRDefault="00773B38">
      <w:pPr>
        <w:spacing w:line="14" w:lineRule="exact"/>
        <w:ind w:firstLineChars="200" w:firstLine="420"/>
        <w:jc w:val="center"/>
        <w:rPr>
          <w:rFonts w:ascii="Times New Roman" w:hAnsi="宋体" w:cs="宋体"/>
          <w:b/>
        </w:rPr>
      </w:pPr>
      <w:r>
        <w:rPr>
          <w:rFonts w:ascii="方正书宋_GBK" w:eastAsia="方正书宋_GBK" w:hAnsi="方正书宋_GBK" w:cs="方正书宋_GBK" w:hint="eastAsia"/>
          <w:b/>
        </w:rPr>
        <w:t xml:space="preserve"> </w:t>
      </w:r>
    </w:p>
    <w:tbl>
      <w:tblPr>
        <w:tblStyle w:val="a6"/>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2"/>
        <w:gridCol w:w="1276"/>
        <w:gridCol w:w="1701"/>
      </w:tblGrid>
      <w:tr w:rsidR="00D83A3D">
        <w:trPr>
          <w:cantSplit/>
          <w:trHeight w:val="397"/>
          <w:tblHeader/>
          <w:jc w:val="center"/>
        </w:trPr>
        <w:tc>
          <w:tcPr>
            <w:tcW w:w="1134" w:type="dxa"/>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一级指标</w:t>
            </w:r>
          </w:p>
        </w:tc>
        <w:tc>
          <w:tcPr>
            <w:tcW w:w="1134" w:type="dxa"/>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二级指标</w:t>
            </w:r>
          </w:p>
        </w:tc>
        <w:tc>
          <w:tcPr>
            <w:tcW w:w="1276" w:type="dxa"/>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三级指标</w:t>
            </w:r>
          </w:p>
        </w:tc>
        <w:tc>
          <w:tcPr>
            <w:tcW w:w="2892" w:type="dxa"/>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绩效指标描述</w:t>
            </w:r>
          </w:p>
        </w:tc>
        <w:tc>
          <w:tcPr>
            <w:tcW w:w="1276" w:type="dxa"/>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指标值</w:t>
            </w:r>
          </w:p>
        </w:tc>
        <w:tc>
          <w:tcPr>
            <w:tcW w:w="1701" w:type="dxa"/>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指标值确定依据</w:t>
            </w:r>
          </w:p>
        </w:tc>
      </w:tr>
      <w:tr w:rsidR="00D83A3D">
        <w:trPr>
          <w:cantSplit/>
          <w:trHeight w:val="369"/>
          <w:jc w:val="center"/>
        </w:trPr>
        <w:tc>
          <w:tcPr>
            <w:tcW w:w="1134" w:type="dxa"/>
            <w:vMerge w:val="restart"/>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产出指标</w:t>
            </w:r>
          </w:p>
        </w:tc>
        <w:tc>
          <w:tcPr>
            <w:tcW w:w="1134"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时效指标</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检查测评按期完成率</w:t>
            </w:r>
          </w:p>
        </w:tc>
        <w:tc>
          <w:tcPr>
            <w:tcW w:w="2892"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在规定时间内完成检测测评各项任务比例</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100%</w:t>
            </w:r>
          </w:p>
        </w:tc>
        <w:tc>
          <w:tcPr>
            <w:tcW w:w="1701"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计划标准</w:t>
            </w:r>
          </w:p>
        </w:tc>
      </w:tr>
      <w:tr w:rsidR="00D83A3D">
        <w:trPr>
          <w:cantSplit/>
          <w:trHeight w:val="369"/>
          <w:jc w:val="center"/>
        </w:trPr>
        <w:tc>
          <w:tcPr>
            <w:tcW w:w="1134" w:type="dxa"/>
            <w:vMerge/>
            <w:vAlign w:val="center"/>
          </w:tcPr>
          <w:p w:rsidR="00D83A3D" w:rsidRDefault="00D83A3D">
            <w:pPr>
              <w:spacing w:line="300" w:lineRule="exact"/>
              <w:jc w:val="center"/>
              <w:rPr>
                <w:rFonts w:ascii="方正书宋_GBK" w:eastAsia="方正书宋_GBK" w:hAnsi="方正书宋_GBK" w:cs="方正书宋_GBK"/>
                <w:b/>
              </w:rPr>
            </w:pPr>
          </w:p>
        </w:tc>
        <w:tc>
          <w:tcPr>
            <w:tcW w:w="1134"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数量指标</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开展网络安全活动数量</w:t>
            </w:r>
          </w:p>
        </w:tc>
        <w:tc>
          <w:tcPr>
            <w:tcW w:w="2892"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全年开展网络安全活动数量</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≥3次</w:t>
            </w:r>
          </w:p>
        </w:tc>
        <w:tc>
          <w:tcPr>
            <w:tcW w:w="1701"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计划指标</w:t>
            </w:r>
          </w:p>
        </w:tc>
      </w:tr>
      <w:tr w:rsidR="00D83A3D">
        <w:trPr>
          <w:cantSplit/>
          <w:trHeight w:val="369"/>
          <w:jc w:val="center"/>
        </w:trPr>
        <w:tc>
          <w:tcPr>
            <w:tcW w:w="1134" w:type="dxa"/>
            <w:vMerge/>
            <w:vAlign w:val="center"/>
          </w:tcPr>
          <w:p w:rsidR="00D83A3D" w:rsidRDefault="00D83A3D">
            <w:pPr>
              <w:spacing w:line="300" w:lineRule="exact"/>
              <w:jc w:val="center"/>
              <w:rPr>
                <w:rFonts w:ascii="方正书宋_GBK" w:eastAsia="方正书宋_GBK" w:hAnsi="方正书宋_GBK" w:cs="方正书宋_GBK"/>
                <w:b/>
              </w:rPr>
            </w:pPr>
          </w:p>
        </w:tc>
        <w:tc>
          <w:tcPr>
            <w:tcW w:w="1134"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数量指标</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开展信息安全活动种类</w:t>
            </w:r>
          </w:p>
        </w:tc>
        <w:tc>
          <w:tcPr>
            <w:tcW w:w="2892"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全年开展信息安全活动丰富程度</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≥3种</w:t>
            </w:r>
          </w:p>
        </w:tc>
        <w:tc>
          <w:tcPr>
            <w:tcW w:w="1701"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计划标准</w:t>
            </w:r>
          </w:p>
        </w:tc>
      </w:tr>
      <w:tr w:rsidR="00D83A3D">
        <w:trPr>
          <w:cantSplit/>
          <w:trHeight w:val="369"/>
          <w:jc w:val="center"/>
        </w:trPr>
        <w:tc>
          <w:tcPr>
            <w:tcW w:w="1134" w:type="dxa"/>
            <w:vMerge/>
            <w:vAlign w:val="center"/>
          </w:tcPr>
          <w:p w:rsidR="00D83A3D" w:rsidRDefault="00D83A3D">
            <w:pPr>
              <w:spacing w:line="300" w:lineRule="exact"/>
              <w:jc w:val="center"/>
              <w:rPr>
                <w:rFonts w:ascii="方正书宋_GBK" w:eastAsia="方正书宋_GBK" w:hAnsi="方正书宋_GBK" w:cs="方正书宋_GBK"/>
                <w:b/>
              </w:rPr>
            </w:pPr>
          </w:p>
        </w:tc>
        <w:tc>
          <w:tcPr>
            <w:tcW w:w="1134"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质量指标</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检查测评任务完成率</w:t>
            </w:r>
          </w:p>
        </w:tc>
        <w:tc>
          <w:tcPr>
            <w:tcW w:w="2892"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检查测评任务完成数量占总任务的比例</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≥95%</w:t>
            </w:r>
          </w:p>
        </w:tc>
        <w:tc>
          <w:tcPr>
            <w:tcW w:w="1701"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计划标准</w:t>
            </w:r>
          </w:p>
        </w:tc>
      </w:tr>
      <w:tr w:rsidR="00D83A3D">
        <w:trPr>
          <w:cantSplit/>
          <w:trHeight w:val="369"/>
          <w:jc w:val="center"/>
        </w:trPr>
        <w:tc>
          <w:tcPr>
            <w:tcW w:w="1134" w:type="dxa"/>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效果指标</w:t>
            </w:r>
          </w:p>
        </w:tc>
        <w:tc>
          <w:tcPr>
            <w:tcW w:w="1134"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社会效益指标</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保障网络、关键信息基础设施安全平稳运行</w:t>
            </w:r>
          </w:p>
        </w:tc>
        <w:tc>
          <w:tcPr>
            <w:tcW w:w="2892"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保障网络、关键信息基础设施运行安全平稳，年度出现重大网络安全问题较少</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≤3个</w:t>
            </w:r>
          </w:p>
        </w:tc>
        <w:tc>
          <w:tcPr>
            <w:tcW w:w="1701"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计划标准</w:t>
            </w:r>
          </w:p>
        </w:tc>
      </w:tr>
      <w:tr w:rsidR="00D83A3D">
        <w:trPr>
          <w:cantSplit/>
          <w:trHeight w:val="369"/>
          <w:jc w:val="center"/>
        </w:trPr>
        <w:tc>
          <w:tcPr>
            <w:tcW w:w="1134" w:type="dxa"/>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满意度指标</w:t>
            </w:r>
          </w:p>
        </w:tc>
        <w:tc>
          <w:tcPr>
            <w:tcW w:w="1134"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服务对象满意度指标</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满意度</w:t>
            </w:r>
          </w:p>
        </w:tc>
        <w:tc>
          <w:tcPr>
            <w:tcW w:w="2892"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社会各方面对当年网络安全工作整体满意度</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≥90%</w:t>
            </w:r>
          </w:p>
        </w:tc>
        <w:tc>
          <w:tcPr>
            <w:tcW w:w="1701"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计划标准</w:t>
            </w:r>
          </w:p>
        </w:tc>
      </w:tr>
    </w:tbl>
    <w:p w:rsidR="00D83A3D" w:rsidRDefault="00773B38">
      <w:pPr>
        <w:spacing w:line="14" w:lineRule="exact"/>
        <w:ind w:firstLineChars="200" w:firstLine="420"/>
        <w:jc w:val="center"/>
        <w:rPr>
          <w:rFonts w:ascii="Times New Roman" w:hAnsi="宋体"/>
        </w:rPr>
      </w:pPr>
      <w:r>
        <w:rPr>
          <w:rFonts w:ascii="方正书宋_GBK" w:eastAsia="方正书宋_GBK"/>
        </w:rPr>
        <w:t xml:space="preserve"> </w:t>
      </w:r>
    </w:p>
    <w:p w:rsidR="00D83A3D" w:rsidRDefault="00773B38">
      <w:pPr>
        <w:ind w:firstLineChars="200" w:firstLine="560"/>
        <w:jc w:val="left"/>
        <w:outlineLvl w:val="1"/>
        <w:rPr>
          <w:rFonts w:ascii="Times New Roman" w:hAnsi="宋体" w:cs="宋体"/>
          <w:b/>
          <w:sz w:val="28"/>
        </w:rPr>
      </w:pPr>
      <w:r>
        <w:rPr>
          <w:rFonts w:ascii="方正仿宋_GBK" w:eastAsia="方正仿宋_GBK" w:hAnsi="方正仿宋_GBK" w:cs="方正仿宋_GBK" w:hint="eastAsia"/>
          <w:b/>
          <w:sz w:val="28"/>
        </w:rPr>
        <w:lastRenderedPageBreak/>
        <w:t>2、互联网宣传管理和舆论引导绩效目标表</w:t>
      </w:r>
      <w:bookmarkStart w:id="3" w:name="_Toc3100"/>
      <w:r w:rsidR="00771488" w:rsidRPr="00771488">
        <w:rPr>
          <w:rFonts w:hint="eastAsia"/>
        </w:rPr>
        <w:fldChar w:fldCharType="begin"/>
      </w:r>
      <w:r>
        <w:rPr>
          <w:rFonts w:ascii="方正仿宋_GBK" w:eastAsia="方正仿宋_GBK" w:hAnsi="方正仿宋_GBK" w:cs="方正仿宋_GBK" w:hint="eastAsia"/>
          <w:b/>
          <w:sz w:val="28"/>
        </w:rPr>
        <w:instrText xml:space="preserve"> TC 2、互联网宣传管理和舆论引导绩效目标表 \f C \l 1 </w:instrText>
      </w:r>
      <w:r w:rsidR="00771488">
        <w:rPr>
          <w:rFonts w:ascii="方正仿宋_GBK" w:eastAsia="方正仿宋_GBK" w:hAnsi="方正仿宋_GBK" w:cs="方正仿宋_GBK" w:hint="eastAsia"/>
          <w:b/>
          <w:sz w:val="28"/>
        </w:rPr>
        <w:fldChar w:fldCharType="end"/>
      </w:r>
      <w:bookmarkEnd w:id="3"/>
    </w:p>
    <w:tbl>
      <w:tblPr>
        <w:tblStyle w:val="a6"/>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8279"/>
      </w:tblGrid>
      <w:tr w:rsidR="00D83A3D">
        <w:trPr>
          <w:trHeight w:val="369"/>
          <w:jc w:val="center"/>
        </w:trPr>
        <w:tc>
          <w:tcPr>
            <w:tcW w:w="1134" w:type="dxa"/>
            <w:tcBorders>
              <w:bottom w:val="nil"/>
            </w:tcBorders>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绩效目标</w:t>
            </w:r>
          </w:p>
        </w:tc>
        <w:tc>
          <w:tcPr>
            <w:tcW w:w="8279" w:type="dxa"/>
            <w:tcBorders>
              <w:bottom w:val="nil"/>
            </w:tcBorders>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1、对外展示我市良好形象，牢牢把握正确舆论导向，营造发展的良好舆论氛围</w:t>
            </w:r>
          </w:p>
        </w:tc>
      </w:tr>
    </w:tbl>
    <w:p w:rsidR="00D83A3D" w:rsidRDefault="00773B38">
      <w:pPr>
        <w:spacing w:line="14" w:lineRule="exact"/>
        <w:ind w:firstLineChars="200" w:firstLine="420"/>
        <w:jc w:val="center"/>
        <w:rPr>
          <w:rFonts w:ascii="Times New Roman" w:hAnsi="宋体" w:cs="宋体"/>
          <w:b/>
        </w:rPr>
      </w:pPr>
      <w:r>
        <w:rPr>
          <w:rFonts w:ascii="方正书宋_GBK" w:eastAsia="方正书宋_GBK" w:hAnsi="方正书宋_GBK" w:cs="方正书宋_GBK" w:hint="eastAsia"/>
          <w:b/>
        </w:rPr>
        <w:t xml:space="preserve"> </w:t>
      </w:r>
    </w:p>
    <w:tbl>
      <w:tblPr>
        <w:tblStyle w:val="a6"/>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2"/>
        <w:gridCol w:w="1276"/>
        <w:gridCol w:w="1701"/>
      </w:tblGrid>
      <w:tr w:rsidR="00D83A3D">
        <w:trPr>
          <w:cantSplit/>
          <w:trHeight w:val="397"/>
          <w:tblHeader/>
          <w:jc w:val="center"/>
        </w:trPr>
        <w:tc>
          <w:tcPr>
            <w:tcW w:w="1134" w:type="dxa"/>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一级指标</w:t>
            </w:r>
          </w:p>
        </w:tc>
        <w:tc>
          <w:tcPr>
            <w:tcW w:w="1134" w:type="dxa"/>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二级指标</w:t>
            </w:r>
          </w:p>
        </w:tc>
        <w:tc>
          <w:tcPr>
            <w:tcW w:w="1276" w:type="dxa"/>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三级指标</w:t>
            </w:r>
          </w:p>
        </w:tc>
        <w:tc>
          <w:tcPr>
            <w:tcW w:w="2892" w:type="dxa"/>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绩效指标描述</w:t>
            </w:r>
          </w:p>
        </w:tc>
        <w:tc>
          <w:tcPr>
            <w:tcW w:w="1276" w:type="dxa"/>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指标值</w:t>
            </w:r>
          </w:p>
        </w:tc>
        <w:tc>
          <w:tcPr>
            <w:tcW w:w="1701" w:type="dxa"/>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指标值确定依据</w:t>
            </w:r>
          </w:p>
        </w:tc>
      </w:tr>
      <w:tr w:rsidR="00D83A3D">
        <w:trPr>
          <w:cantSplit/>
          <w:trHeight w:val="369"/>
          <w:jc w:val="center"/>
        </w:trPr>
        <w:tc>
          <w:tcPr>
            <w:tcW w:w="1134" w:type="dxa"/>
            <w:vMerge w:val="restart"/>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产出指标</w:t>
            </w:r>
          </w:p>
        </w:tc>
        <w:tc>
          <w:tcPr>
            <w:tcW w:w="1134"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数量指标</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开展网络宣传活动数量</w:t>
            </w:r>
          </w:p>
        </w:tc>
        <w:tc>
          <w:tcPr>
            <w:tcW w:w="2892"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反映开展网络宣传活动情况</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≥3次</w:t>
            </w:r>
          </w:p>
        </w:tc>
        <w:tc>
          <w:tcPr>
            <w:tcW w:w="1701"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计划标准</w:t>
            </w:r>
          </w:p>
        </w:tc>
      </w:tr>
      <w:tr w:rsidR="00D83A3D">
        <w:trPr>
          <w:cantSplit/>
          <w:trHeight w:val="369"/>
          <w:jc w:val="center"/>
        </w:trPr>
        <w:tc>
          <w:tcPr>
            <w:tcW w:w="1134" w:type="dxa"/>
            <w:vMerge/>
            <w:vAlign w:val="center"/>
          </w:tcPr>
          <w:p w:rsidR="00D83A3D" w:rsidRDefault="00D83A3D">
            <w:pPr>
              <w:spacing w:line="300" w:lineRule="exact"/>
              <w:jc w:val="center"/>
              <w:rPr>
                <w:rFonts w:ascii="方正书宋_GBK" w:eastAsia="方正书宋_GBK" w:hAnsi="方正书宋_GBK" w:cs="方正书宋_GBK"/>
                <w:b/>
              </w:rPr>
            </w:pPr>
          </w:p>
        </w:tc>
        <w:tc>
          <w:tcPr>
            <w:tcW w:w="1134"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数量指标</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开展宣传方式的品种或数量（次或种）</w:t>
            </w:r>
          </w:p>
        </w:tc>
        <w:tc>
          <w:tcPr>
            <w:tcW w:w="2892"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反映开展对外宣传形式的多样性</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≥3种</w:t>
            </w:r>
          </w:p>
        </w:tc>
        <w:tc>
          <w:tcPr>
            <w:tcW w:w="1701"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计划标准</w:t>
            </w:r>
          </w:p>
        </w:tc>
      </w:tr>
      <w:tr w:rsidR="00D83A3D">
        <w:trPr>
          <w:cantSplit/>
          <w:trHeight w:val="369"/>
          <w:jc w:val="center"/>
        </w:trPr>
        <w:tc>
          <w:tcPr>
            <w:tcW w:w="1134" w:type="dxa"/>
            <w:vMerge/>
            <w:vAlign w:val="center"/>
          </w:tcPr>
          <w:p w:rsidR="00D83A3D" w:rsidRDefault="00D83A3D">
            <w:pPr>
              <w:spacing w:line="300" w:lineRule="exact"/>
              <w:jc w:val="center"/>
              <w:rPr>
                <w:rFonts w:ascii="方正书宋_GBK" w:eastAsia="方正书宋_GBK" w:hAnsi="方正书宋_GBK" w:cs="方正书宋_GBK"/>
                <w:b/>
              </w:rPr>
            </w:pPr>
          </w:p>
        </w:tc>
        <w:tc>
          <w:tcPr>
            <w:tcW w:w="1134"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数量指标</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制作宣传品种类</w:t>
            </w:r>
          </w:p>
        </w:tc>
        <w:tc>
          <w:tcPr>
            <w:tcW w:w="2892"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反映制作网络宣传品的种类</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≥1种</w:t>
            </w:r>
          </w:p>
        </w:tc>
        <w:tc>
          <w:tcPr>
            <w:tcW w:w="1701"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计划标准</w:t>
            </w:r>
          </w:p>
        </w:tc>
      </w:tr>
      <w:tr w:rsidR="00D83A3D">
        <w:trPr>
          <w:cantSplit/>
          <w:trHeight w:val="369"/>
          <w:jc w:val="center"/>
        </w:trPr>
        <w:tc>
          <w:tcPr>
            <w:tcW w:w="1134" w:type="dxa"/>
            <w:vMerge/>
            <w:vAlign w:val="center"/>
          </w:tcPr>
          <w:p w:rsidR="00D83A3D" w:rsidRDefault="00D83A3D">
            <w:pPr>
              <w:spacing w:line="300" w:lineRule="exact"/>
              <w:jc w:val="center"/>
              <w:rPr>
                <w:rFonts w:ascii="方正书宋_GBK" w:eastAsia="方正书宋_GBK" w:hAnsi="方正书宋_GBK" w:cs="方正书宋_GBK"/>
                <w:b/>
              </w:rPr>
            </w:pPr>
          </w:p>
        </w:tc>
        <w:tc>
          <w:tcPr>
            <w:tcW w:w="1134"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质量指标</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网络宣传报道数量</w:t>
            </w:r>
          </w:p>
        </w:tc>
        <w:tc>
          <w:tcPr>
            <w:tcW w:w="2892"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全年网络宣传报道数量</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100篇</w:t>
            </w:r>
          </w:p>
        </w:tc>
        <w:tc>
          <w:tcPr>
            <w:tcW w:w="1701"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计划标准</w:t>
            </w:r>
          </w:p>
        </w:tc>
      </w:tr>
      <w:tr w:rsidR="00D83A3D">
        <w:trPr>
          <w:cantSplit/>
          <w:trHeight w:val="369"/>
          <w:jc w:val="center"/>
        </w:trPr>
        <w:tc>
          <w:tcPr>
            <w:tcW w:w="1134" w:type="dxa"/>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效果指标</w:t>
            </w:r>
          </w:p>
        </w:tc>
        <w:tc>
          <w:tcPr>
            <w:tcW w:w="1134"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经济效益指标</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外宣品发放使用量占生产量的比例（%）</w:t>
            </w:r>
          </w:p>
        </w:tc>
        <w:tc>
          <w:tcPr>
            <w:tcW w:w="2892"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反映外宣品的使用程度</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100%</w:t>
            </w:r>
          </w:p>
        </w:tc>
        <w:tc>
          <w:tcPr>
            <w:tcW w:w="1701"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计划标准</w:t>
            </w:r>
          </w:p>
        </w:tc>
      </w:tr>
      <w:tr w:rsidR="00D83A3D">
        <w:trPr>
          <w:cantSplit/>
          <w:trHeight w:val="369"/>
          <w:jc w:val="center"/>
        </w:trPr>
        <w:tc>
          <w:tcPr>
            <w:tcW w:w="1134" w:type="dxa"/>
            <w:vAlign w:val="center"/>
          </w:tcPr>
          <w:p w:rsidR="00D83A3D" w:rsidRDefault="00773B38">
            <w:pPr>
              <w:spacing w:line="300" w:lineRule="exact"/>
              <w:jc w:val="center"/>
              <w:rPr>
                <w:rFonts w:ascii="方正书宋_GBK" w:eastAsia="方正书宋_GBK" w:hAnsi="方正书宋_GBK" w:cs="方正书宋_GBK"/>
                <w:b/>
              </w:rPr>
            </w:pPr>
            <w:r>
              <w:rPr>
                <w:rFonts w:ascii="方正书宋_GBK" w:eastAsia="方正书宋_GBK" w:hAnsi="方正书宋_GBK" w:cs="方正书宋_GBK" w:hint="eastAsia"/>
                <w:b/>
              </w:rPr>
              <w:t>满意度指标</w:t>
            </w:r>
          </w:p>
        </w:tc>
        <w:tc>
          <w:tcPr>
            <w:tcW w:w="1134"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服务对象满意度指标</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群众满意度</w:t>
            </w:r>
          </w:p>
        </w:tc>
        <w:tc>
          <w:tcPr>
            <w:tcW w:w="2892"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群众满意数量占总数的比例。</w:t>
            </w:r>
          </w:p>
        </w:tc>
        <w:tc>
          <w:tcPr>
            <w:tcW w:w="1276"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≥90%</w:t>
            </w:r>
          </w:p>
        </w:tc>
        <w:tc>
          <w:tcPr>
            <w:tcW w:w="1701" w:type="dxa"/>
            <w:vAlign w:val="center"/>
          </w:tcPr>
          <w:p w:rsidR="00D83A3D" w:rsidRDefault="00773B38">
            <w:pPr>
              <w:spacing w:line="300" w:lineRule="exact"/>
              <w:jc w:val="left"/>
              <w:rPr>
                <w:rFonts w:ascii="方正书宋_GBK" w:eastAsia="方正书宋_GBK" w:hAnsi="方正书宋_GBK" w:cs="方正书宋_GBK"/>
                <w:b/>
              </w:rPr>
            </w:pPr>
            <w:r>
              <w:rPr>
                <w:rFonts w:ascii="方正书宋_GBK" w:eastAsia="方正书宋_GBK" w:hAnsi="方正书宋_GBK" w:cs="方正书宋_GBK" w:hint="eastAsia"/>
                <w:b/>
              </w:rPr>
              <w:t>计划标准</w:t>
            </w:r>
          </w:p>
        </w:tc>
      </w:tr>
    </w:tbl>
    <w:p w:rsidR="00D83A3D" w:rsidRDefault="00D83A3D">
      <w:pPr>
        <w:autoSpaceDE w:val="0"/>
        <w:autoSpaceDN w:val="0"/>
        <w:adjustRightInd w:val="0"/>
        <w:ind w:firstLineChars="300" w:firstLine="960"/>
        <w:jc w:val="left"/>
        <w:rPr>
          <w:rFonts w:ascii="黑体" w:eastAsia="黑体" w:hAnsi="黑体" w:cs="Times New Roman"/>
          <w:sz w:val="32"/>
          <w:szCs w:val="32"/>
        </w:rPr>
      </w:pPr>
    </w:p>
    <w:p w:rsidR="00D83A3D" w:rsidRDefault="00773B38">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t>六、政府采购预算情况</w:t>
      </w:r>
    </w:p>
    <w:p w:rsidR="00D83A3D" w:rsidRDefault="00773B38">
      <w:pPr>
        <w:ind w:firstLineChars="200" w:firstLine="640"/>
        <w:outlineLvl w:val="0"/>
        <w:rPr>
          <w:rFonts w:ascii="Times New Roman" w:eastAsia="仿宋" w:hAnsi="Times New Roman" w:cs="Times New Roman"/>
          <w:sz w:val="32"/>
          <w:szCs w:val="24"/>
        </w:rPr>
      </w:pPr>
      <w:bookmarkStart w:id="4" w:name="_Toc471398468"/>
      <w:r>
        <w:rPr>
          <w:rFonts w:ascii="Times New Roman" w:eastAsia="仿宋" w:hAnsi="Times New Roman" w:cs="Times New Roman"/>
          <w:sz w:val="32"/>
          <w:szCs w:val="24"/>
        </w:rPr>
        <w:lastRenderedPageBreak/>
        <w:t xml:space="preserve"> 2020</w:t>
      </w:r>
      <w:r>
        <w:rPr>
          <w:rFonts w:ascii="Times New Roman" w:eastAsia="仿宋" w:hAnsi="Times New Roman" w:cs="Times New Roman"/>
          <w:sz w:val="32"/>
          <w:szCs w:val="24"/>
        </w:rPr>
        <w:t>年，</w:t>
      </w:r>
      <w:r>
        <w:rPr>
          <w:rFonts w:ascii="Times New Roman" w:eastAsia="仿宋" w:hAnsi="Times New Roman" w:cs="Times New Roman" w:hint="eastAsia"/>
          <w:sz w:val="32"/>
          <w:szCs w:val="24"/>
        </w:rPr>
        <w:t>我部门</w:t>
      </w:r>
      <w:r>
        <w:rPr>
          <w:rFonts w:ascii="Times New Roman" w:eastAsia="仿宋" w:hAnsi="Times New Roman" w:cs="Times New Roman"/>
          <w:sz w:val="32"/>
          <w:szCs w:val="24"/>
        </w:rPr>
        <w:t>安排政府采购预算</w:t>
      </w:r>
      <w:r>
        <w:rPr>
          <w:rFonts w:ascii="Times New Roman" w:eastAsia="仿宋" w:hAnsi="Times New Roman" w:cs="Times New Roman" w:hint="eastAsia"/>
          <w:sz w:val="32"/>
          <w:szCs w:val="24"/>
        </w:rPr>
        <w:t>0</w:t>
      </w:r>
      <w:r>
        <w:rPr>
          <w:rFonts w:ascii="Times New Roman" w:eastAsia="仿宋" w:hAnsi="Times New Roman" w:cs="Times New Roman"/>
          <w:sz w:val="32"/>
          <w:szCs w:val="24"/>
        </w:rPr>
        <w:t>万元。</w:t>
      </w:r>
      <w:bookmarkEnd w:id="4"/>
    </w:p>
    <w:p w:rsidR="00D83A3D" w:rsidRDefault="00773B38">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D83A3D" w:rsidRDefault="00773B38">
      <w:pPr>
        <w:ind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中共深州市委网络安全和信息化委员会办公室</w:t>
      </w:r>
      <w:r>
        <w:rPr>
          <w:rFonts w:ascii="Times New Roman" w:eastAsia="仿宋" w:hAnsi="Times New Roman" w:cs="Times New Roman" w:hint="eastAsia"/>
          <w:color w:val="000000"/>
          <w:sz w:val="32"/>
          <w:szCs w:val="32"/>
        </w:rPr>
        <w:t>2019</w:t>
      </w:r>
      <w:r>
        <w:rPr>
          <w:rFonts w:ascii="Times New Roman" w:eastAsia="仿宋" w:hAnsi="Times New Roman" w:cs="Times New Roman"/>
          <w:color w:val="000000"/>
          <w:sz w:val="32"/>
          <w:szCs w:val="32"/>
        </w:rPr>
        <w:t>年末固定资产金额为</w:t>
      </w:r>
      <w:r>
        <w:rPr>
          <w:rFonts w:ascii="Times New Roman" w:eastAsia="仿宋" w:hAnsi="Times New Roman" w:cs="Times New Roman" w:hint="eastAsia"/>
          <w:color w:val="000000"/>
          <w:sz w:val="32"/>
          <w:szCs w:val="32"/>
        </w:rPr>
        <w:t>0</w:t>
      </w:r>
      <w:r>
        <w:rPr>
          <w:rFonts w:ascii="Times New Roman" w:eastAsia="仿宋" w:hAnsi="Times New Roman" w:cs="Times New Roman"/>
          <w:color w:val="000000"/>
          <w:sz w:val="32"/>
          <w:szCs w:val="32"/>
        </w:rPr>
        <w:t>万元（详见下表）</w:t>
      </w:r>
    </w:p>
    <w:tbl>
      <w:tblPr>
        <w:tblW w:w="13482" w:type="dxa"/>
        <w:tblInd w:w="93" w:type="dxa"/>
        <w:tblLayout w:type="fixed"/>
        <w:tblLook w:val="04A0"/>
      </w:tblPr>
      <w:tblGrid>
        <w:gridCol w:w="5224"/>
        <w:gridCol w:w="3155"/>
        <w:gridCol w:w="5103"/>
      </w:tblGrid>
      <w:tr w:rsidR="00D83A3D">
        <w:trPr>
          <w:trHeight w:val="705"/>
        </w:trPr>
        <w:tc>
          <w:tcPr>
            <w:tcW w:w="13482" w:type="dxa"/>
            <w:gridSpan w:val="3"/>
            <w:tcBorders>
              <w:top w:val="nil"/>
              <w:left w:val="nil"/>
              <w:bottom w:val="nil"/>
              <w:right w:val="nil"/>
            </w:tcBorders>
            <w:vAlign w:val="center"/>
          </w:tcPr>
          <w:p w:rsidR="00D83A3D" w:rsidRDefault="00773B38">
            <w:pPr>
              <w:widowControl/>
              <w:jc w:val="center"/>
              <w:rPr>
                <w:rFonts w:ascii="宋体" w:hAnsi="宋体" w:cs="宋体"/>
                <w:b/>
                <w:bCs/>
                <w:kern w:val="0"/>
                <w:sz w:val="32"/>
                <w:szCs w:val="32"/>
              </w:rPr>
            </w:pPr>
            <w:r>
              <w:rPr>
                <w:rFonts w:ascii="宋体" w:hAnsi="宋体" w:cs="宋体" w:hint="eastAsia"/>
                <w:b/>
                <w:bCs/>
                <w:kern w:val="0"/>
                <w:sz w:val="32"/>
                <w:szCs w:val="32"/>
              </w:rPr>
              <w:t>深州市市直部门固定资产占用情况表</w:t>
            </w:r>
          </w:p>
        </w:tc>
      </w:tr>
      <w:tr w:rsidR="00D83A3D">
        <w:trPr>
          <w:trHeight w:val="510"/>
        </w:trPr>
        <w:tc>
          <w:tcPr>
            <w:tcW w:w="8379" w:type="dxa"/>
            <w:gridSpan w:val="2"/>
            <w:tcBorders>
              <w:top w:val="nil"/>
              <w:left w:val="nil"/>
              <w:bottom w:val="nil"/>
              <w:right w:val="nil"/>
            </w:tcBorders>
            <w:vAlign w:val="center"/>
          </w:tcPr>
          <w:p w:rsidR="00D83A3D" w:rsidRDefault="00773B38">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编制部门：</w:t>
            </w:r>
            <w:r>
              <w:rPr>
                <w:rFonts w:ascii="Times New Roman" w:eastAsia="仿宋" w:hAnsi="Times New Roman" w:cs="Times New Roman" w:hint="eastAsia"/>
                <w:kern w:val="0"/>
                <w:sz w:val="22"/>
              </w:rPr>
              <w:t>中共深州市委网络安全和信息化委员会办公室</w:t>
            </w:r>
          </w:p>
        </w:tc>
        <w:tc>
          <w:tcPr>
            <w:tcW w:w="5103" w:type="dxa"/>
            <w:tcBorders>
              <w:top w:val="nil"/>
              <w:left w:val="nil"/>
              <w:bottom w:val="nil"/>
              <w:right w:val="nil"/>
            </w:tcBorders>
            <w:vAlign w:val="center"/>
          </w:tcPr>
          <w:p w:rsidR="00D83A3D" w:rsidRDefault="00773B38">
            <w:pPr>
              <w:widowControl/>
              <w:ind w:firstLineChars="600" w:firstLine="1320"/>
              <w:jc w:val="left"/>
              <w:rPr>
                <w:rFonts w:ascii="Times New Roman" w:eastAsia="仿宋" w:hAnsi="Times New Roman" w:cs="Times New Roman"/>
                <w:kern w:val="0"/>
                <w:sz w:val="22"/>
              </w:rPr>
            </w:pPr>
            <w:r>
              <w:rPr>
                <w:rFonts w:ascii="Times New Roman" w:eastAsia="仿宋" w:hAnsi="Times New Roman" w:cs="Times New Roman"/>
                <w:kern w:val="0"/>
                <w:sz w:val="22"/>
              </w:rPr>
              <w:t>截止时间：</w:t>
            </w:r>
            <w:r>
              <w:rPr>
                <w:rFonts w:ascii="Times New Roman" w:eastAsia="仿宋" w:hAnsi="Times New Roman" w:cs="Times New Roman"/>
                <w:kern w:val="0"/>
                <w:sz w:val="22"/>
              </w:rPr>
              <w:t>201</w:t>
            </w:r>
            <w:r>
              <w:rPr>
                <w:rFonts w:ascii="Times New Roman" w:eastAsia="仿宋" w:hAnsi="Times New Roman" w:cs="Times New Roman" w:hint="eastAsia"/>
                <w:kern w:val="0"/>
                <w:sz w:val="22"/>
              </w:rPr>
              <w:t>9</w:t>
            </w:r>
            <w:r>
              <w:rPr>
                <w:rFonts w:ascii="Times New Roman" w:eastAsia="仿宋" w:hAnsi="Times New Roman" w:cs="Times New Roman"/>
                <w:kern w:val="0"/>
                <w:sz w:val="22"/>
              </w:rPr>
              <w:t>年</w:t>
            </w:r>
            <w:r>
              <w:rPr>
                <w:rFonts w:ascii="Times New Roman" w:eastAsia="仿宋" w:hAnsi="Times New Roman" w:cs="Times New Roman"/>
                <w:kern w:val="0"/>
                <w:sz w:val="22"/>
              </w:rPr>
              <w:t>12</w:t>
            </w:r>
            <w:r>
              <w:rPr>
                <w:rFonts w:ascii="Times New Roman" w:eastAsia="仿宋" w:hAnsi="Times New Roman" w:cs="Times New Roman"/>
                <w:kern w:val="0"/>
                <w:sz w:val="22"/>
              </w:rPr>
              <w:t>月</w:t>
            </w:r>
            <w:r>
              <w:rPr>
                <w:rFonts w:ascii="Times New Roman" w:eastAsia="仿宋" w:hAnsi="Times New Roman" w:cs="Times New Roman"/>
                <w:kern w:val="0"/>
                <w:sz w:val="22"/>
              </w:rPr>
              <w:t>31</w:t>
            </w:r>
            <w:r>
              <w:rPr>
                <w:rFonts w:ascii="Times New Roman" w:eastAsia="仿宋" w:hAnsi="Times New Roman" w:cs="Times New Roman"/>
                <w:kern w:val="0"/>
                <w:sz w:val="22"/>
              </w:rPr>
              <w:t>日</w:t>
            </w:r>
          </w:p>
        </w:tc>
      </w:tr>
      <w:tr w:rsidR="00D83A3D">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D83A3D" w:rsidRDefault="00773B38">
            <w:pPr>
              <w:widowControl/>
              <w:jc w:val="center"/>
              <w:rPr>
                <w:rFonts w:ascii="宋体" w:hAnsi="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D83A3D" w:rsidRDefault="00773B38">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D83A3D" w:rsidRDefault="00773B38">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D83A3D">
        <w:trPr>
          <w:trHeight w:val="645"/>
        </w:trPr>
        <w:tc>
          <w:tcPr>
            <w:tcW w:w="5224" w:type="dxa"/>
            <w:tcBorders>
              <w:top w:val="nil"/>
              <w:left w:val="single" w:sz="4" w:space="0" w:color="auto"/>
              <w:bottom w:val="single" w:sz="4" w:space="0" w:color="auto"/>
              <w:right w:val="single" w:sz="4" w:space="0" w:color="auto"/>
            </w:tcBorders>
            <w:vAlign w:val="center"/>
          </w:tcPr>
          <w:p w:rsidR="00D83A3D" w:rsidRDefault="00773B38">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资产总额</w:t>
            </w:r>
          </w:p>
        </w:tc>
        <w:tc>
          <w:tcPr>
            <w:tcW w:w="3155" w:type="dxa"/>
            <w:tcBorders>
              <w:top w:val="nil"/>
              <w:left w:val="nil"/>
              <w:bottom w:val="single" w:sz="4" w:space="0" w:color="auto"/>
              <w:right w:val="single" w:sz="4" w:space="0" w:color="auto"/>
            </w:tcBorders>
            <w:vAlign w:val="center"/>
          </w:tcPr>
          <w:p w:rsidR="00D83A3D" w:rsidRDefault="00773B38">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D83A3D" w:rsidRDefault="00D83A3D">
            <w:pPr>
              <w:widowControl/>
              <w:jc w:val="center"/>
              <w:rPr>
                <w:rFonts w:ascii="Times New Roman" w:eastAsia="仿宋" w:hAnsi="Times New Roman" w:cs="Times New Roman"/>
                <w:color w:val="FF0000"/>
                <w:kern w:val="0"/>
                <w:sz w:val="22"/>
              </w:rPr>
            </w:pPr>
          </w:p>
        </w:tc>
      </w:tr>
      <w:tr w:rsidR="00D83A3D">
        <w:trPr>
          <w:trHeight w:val="645"/>
        </w:trPr>
        <w:tc>
          <w:tcPr>
            <w:tcW w:w="5224" w:type="dxa"/>
            <w:tcBorders>
              <w:top w:val="nil"/>
              <w:left w:val="single" w:sz="4" w:space="0" w:color="auto"/>
              <w:bottom w:val="single" w:sz="4" w:space="0" w:color="auto"/>
              <w:right w:val="single" w:sz="4" w:space="0" w:color="auto"/>
            </w:tcBorders>
            <w:vAlign w:val="center"/>
          </w:tcPr>
          <w:p w:rsidR="00D83A3D" w:rsidRDefault="00773B38">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1</w:t>
            </w:r>
            <w:r>
              <w:rPr>
                <w:rFonts w:ascii="Times New Roman" w:eastAsia="仿宋" w:hAnsi="Times New Roman" w:cs="Times New Roman"/>
                <w:kern w:val="0"/>
                <w:sz w:val="22"/>
              </w:rPr>
              <w:t>、房屋（平方米）</w:t>
            </w:r>
          </w:p>
        </w:tc>
        <w:tc>
          <w:tcPr>
            <w:tcW w:w="3155" w:type="dxa"/>
            <w:tcBorders>
              <w:top w:val="nil"/>
              <w:left w:val="nil"/>
              <w:bottom w:val="single" w:sz="4" w:space="0" w:color="auto"/>
              <w:right w:val="single" w:sz="4" w:space="0" w:color="auto"/>
            </w:tcBorders>
            <w:vAlign w:val="center"/>
          </w:tcPr>
          <w:p w:rsidR="00D83A3D" w:rsidRDefault="00D83A3D">
            <w:pPr>
              <w:widowControl/>
              <w:jc w:val="center"/>
              <w:rPr>
                <w:rFonts w:ascii="Times New Roman" w:eastAsia="仿宋" w:hAnsi="Times New Roman" w:cs="Times New Roman"/>
                <w:kern w:val="0"/>
                <w:sz w:val="22"/>
              </w:rPr>
            </w:pPr>
          </w:p>
        </w:tc>
        <w:tc>
          <w:tcPr>
            <w:tcW w:w="5103" w:type="dxa"/>
            <w:tcBorders>
              <w:top w:val="nil"/>
              <w:left w:val="nil"/>
              <w:bottom w:val="single" w:sz="4" w:space="0" w:color="auto"/>
              <w:right w:val="single" w:sz="4" w:space="0" w:color="auto"/>
            </w:tcBorders>
            <w:vAlign w:val="center"/>
          </w:tcPr>
          <w:p w:rsidR="00D83A3D" w:rsidRDefault="00773B38">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0</w:t>
            </w:r>
          </w:p>
        </w:tc>
      </w:tr>
      <w:tr w:rsidR="00D83A3D">
        <w:trPr>
          <w:trHeight w:val="645"/>
        </w:trPr>
        <w:tc>
          <w:tcPr>
            <w:tcW w:w="5224" w:type="dxa"/>
            <w:tcBorders>
              <w:top w:val="nil"/>
              <w:left w:val="single" w:sz="4" w:space="0" w:color="auto"/>
              <w:bottom w:val="single" w:sz="4" w:space="0" w:color="auto"/>
              <w:right w:val="single" w:sz="4" w:space="0" w:color="auto"/>
            </w:tcBorders>
            <w:vAlign w:val="center"/>
          </w:tcPr>
          <w:p w:rsidR="00D83A3D" w:rsidRDefault="00773B38">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其中：办公用房（平方米）</w:t>
            </w:r>
          </w:p>
        </w:tc>
        <w:tc>
          <w:tcPr>
            <w:tcW w:w="3155" w:type="dxa"/>
            <w:tcBorders>
              <w:top w:val="nil"/>
              <w:left w:val="nil"/>
              <w:bottom w:val="single" w:sz="4" w:space="0" w:color="auto"/>
              <w:right w:val="single" w:sz="4" w:space="0" w:color="auto"/>
            </w:tcBorders>
            <w:vAlign w:val="center"/>
          </w:tcPr>
          <w:p w:rsidR="00D83A3D" w:rsidRDefault="00D83A3D">
            <w:pPr>
              <w:widowControl/>
              <w:jc w:val="center"/>
              <w:rPr>
                <w:rFonts w:ascii="Times New Roman" w:eastAsia="仿宋" w:hAnsi="Times New Roman" w:cs="Times New Roman"/>
                <w:kern w:val="0"/>
                <w:sz w:val="22"/>
              </w:rPr>
            </w:pPr>
          </w:p>
        </w:tc>
        <w:tc>
          <w:tcPr>
            <w:tcW w:w="5103" w:type="dxa"/>
            <w:tcBorders>
              <w:top w:val="nil"/>
              <w:left w:val="nil"/>
              <w:bottom w:val="single" w:sz="4" w:space="0" w:color="auto"/>
              <w:right w:val="single" w:sz="4" w:space="0" w:color="auto"/>
            </w:tcBorders>
            <w:vAlign w:val="center"/>
          </w:tcPr>
          <w:p w:rsidR="00D83A3D" w:rsidRDefault="00773B38">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0</w:t>
            </w:r>
          </w:p>
        </w:tc>
      </w:tr>
      <w:tr w:rsidR="00D83A3D">
        <w:trPr>
          <w:trHeight w:val="645"/>
        </w:trPr>
        <w:tc>
          <w:tcPr>
            <w:tcW w:w="5224" w:type="dxa"/>
            <w:tcBorders>
              <w:top w:val="nil"/>
              <w:left w:val="single" w:sz="4" w:space="0" w:color="auto"/>
              <w:bottom w:val="single" w:sz="4" w:space="0" w:color="auto"/>
              <w:right w:val="single" w:sz="4" w:space="0" w:color="auto"/>
            </w:tcBorders>
            <w:vAlign w:val="center"/>
          </w:tcPr>
          <w:p w:rsidR="00D83A3D" w:rsidRDefault="00773B38">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2</w:t>
            </w:r>
            <w:r>
              <w:rPr>
                <w:rFonts w:ascii="Times New Roman" w:eastAsia="仿宋" w:hAnsi="Times New Roman" w:cs="Times New Roman"/>
                <w:kern w:val="0"/>
                <w:sz w:val="22"/>
              </w:rPr>
              <w:t>、车辆（台、辆）</w:t>
            </w:r>
          </w:p>
        </w:tc>
        <w:tc>
          <w:tcPr>
            <w:tcW w:w="3155" w:type="dxa"/>
            <w:tcBorders>
              <w:top w:val="nil"/>
              <w:left w:val="nil"/>
              <w:bottom w:val="single" w:sz="4" w:space="0" w:color="auto"/>
              <w:right w:val="single" w:sz="4" w:space="0" w:color="auto"/>
            </w:tcBorders>
            <w:vAlign w:val="center"/>
          </w:tcPr>
          <w:p w:rsidR="00D83A3D" w:rsidRDefault="00D83A3D">
            <w:pPr>
              <w:widowControl/>
              <w:jc w:val="center"/>
              <w:rPr>
                <w:rFonts w:ascii="Times New Roman" w:eastAsia="仿宋" w:hAnsi="Times New Roman" w:cs="Times New Roman"/>
                <w:kern w:val="0"/>
                <w:sz w:val="22"/>
              </w:rPr>
            </w:pPr>
          </w:p>
        </w:tc>
        <w:tc>
          <w:tcPr>
            <w:tcW w:w="5103" w:type="dxa"/>
            <w:tcBorders>
              <w:top w:val="nil"/>
              <w:left w:val="nil"/>
              <w:bottom w:val="single" w:sz="4" w:space="0" w:color="auto"/>
              <w:right w:val="single" w:sz="4" w:space="0" w:color="auto"/>
            </w:tcBorders>
            <w:vAlign w:val="center"/>
          </w:tcPr>
          <w:p w:rsidR="00D83A3D" w:rsidRDefault="00773B38">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0</w:t>
            </w:r>
          </w:p>
        </w:tc>
      </w:tr>
      <w:tr w:rsidR="00D83A3D">
        <w:trPr>
          <w:trHeight w:val="645"/>
        </w:trPr>
        <w:tc>
          <w:tcPr>
            <w:tcW w:w="5224" w:type="dxa"/>
            <w:tcBorders>
              <w:top w:val="nil"/>
              <w:left w:val="single" w:sz="4" w:space="0" w:color="auto"/>
              <w:bottom w:val="single" w:sz="4" w:space="0" w:color="auto"/>
              <w:right w:val="single" w:sz="4" w:space="0" w:color="auto"/>
            </w:tcBorders>
            <w:vAlign w:val="center"/>
          </w:tcPr>
          <w:p w:rsidR="00D83A3D" w:rsidRDefault="00773B38">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3</w:t>
            </w:r>
            <w:r>
              <w:rPr>
                <w:rFonts w:ascii="Times New Roman" w:eastAsia="仿宋" w:hAnsi="Times New Roman" w:cs="Times New Roman"/>
                <w:kern w:val="0"/>
                <w:sz w:val="22"/>
              </w:rPr>
              <w:t>、单价在</w:t>
            </w:r>
            <w:r>
              <w:rPr>
                <w:rFonts w:ascii="Times New Roman" w:eastAsia="仿宋" w:hAnsi="Times New Roman" w:cs="Times New Roman"/>
                <w:kern w:val="0"/>
                <w:sz w:val="22"/>
              </w:rPr>
              <w:t>20</w:t>
            </w:r>
            <w:r>
              <w:rPr>
                <w:rFonts w:ascii="Times New Roman" w:eastAsia="仿宋" w:hAnsi="Times New Roman" w:cs="Times New Roman"/>
                <w:kern w:val="0"/>
                <w:sz w:val="22"/>
              </w:rPr>
              <w:t>万元以上设备</w:t>
            </w:r>
          </w:p>
        </w:tc>
        <w:tc>
          <w:tcPr>
            <w:tcW w:w="3155" w:type="dxa"/>
            <w:tcBorders>
              <w:top w:val="nil"/>
              <w:left w:val="nil"/>
              <w:bottom w:val="single" w:sz="4" w:space="0" w:color="auto"/>
              <w:right w:val="single" w:sz="4" w:space="0" w:color="auto"/>
            </w:tcBorders>
            <w:vAlign w:val="center"/>
          </w:tcPr>
          <w:p w:rsidR="00D83A3D" w:rsidRDefault="00773B38">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D83A3D" w:rsidRDefault="00773B38">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0</w:t>
            </w:r>
          </w:p>
        </w:tc>
      </w:tr>
      <w:tr w:rsidR="00D83A3D">
        <w:trPr>
          <w:trHeight w:val="645"/>
        </w:trPr>
        <w:tc>
          <w:tcPr>
            <w:tcW w:w="5224" w:type="dxa"/>
            <w:tcBorders>
              <w:top w:val="nil"/>
              <w:left w:val="single" w:sz="4" w:space="0" w:color="auto"/>
              <w:bottom w:val="single" w:sz="4" w:space="0" w:color="auto"/>
              <w:right w:val="single" w:sz="4" w:space="0" w:color="auto"/>
            </w:tcBorders>
            <w:vAlign w:val="center"/>
          </w:tcPr>
          <w:p w:rsidR="00D83A3D" w:rsidRDefault="00773B38">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4</w:t>
            </w:r>
            <w:r>
              <w:rPr>
                <w:rFonts w:ascii="Times New Roman" w:eastAsia="仿宋" w:hAnsi="Times New Roman" w:cs="Times New Roman"/>
                <w:kern w:val="0"/>
                <w:sz w:val="22"/>
              </w:rPr>
              <w:t>、其他固定资产</w:t>
            </w:r>
          </w:p>
        </w:tc>
        <w:tc>
          <w:tcPr>
            <w:tcW w:w="3155" w:type="dxa"/>
            <w:tcBorders>
              <w:top w:val="nil"/>
              <w:left w:val="nil"/>
              <w:bottom w:val="single" w:sz="4" w:space="0" w:color="auto"/>
              <w:right w:val="single" w:sz="4" w:space="0" w:color="auto"/>
            </w:tcBorders>
            <w:vAlign w:val="center"/>
          </w:tcPr>
          <w:p w:rsidR="00D83A3D" w:rsidRDefault="00773B38">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D83A3D" w:rsidRDefault="00773B38">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0</w:t>
            </w:r>
          </w:p>
        </w:tc>
      </w:tr>
    </w:tbl>
    <w:p w:rsidR="00D83A3D" w:rsidRDefault="00773B38">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D83A3D" w:rsidRDefault="00773B38">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1</w:t>
      </w:r>
      <w:r>
        <w:rPr>
          <w:rFonts w:ascii="Times New Roman" w:eastAsia="仿宋" w:hAnsi="Times New Roman" w:cs="Times New Roman" w:hint="eastAsia"/>
          <w:sz w:val="32"/>
          <w:szCs w:val="32"/>
        </w:rPr>
        <w:t>、一般公共预算拨款收入：指市级财政当年拨付的资金。</w:t>
      </w:r>
    </w:p>
    <w:p w:rsidR="00D83A3D" w:rsidRDefault="00773B38">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、事业收入：指事业单位开展专业业务活动及辅助活动所取得的收入。</w:t>
      </w:r>
    </w:p>
    <w:p w:rsidR="00D83A3D" w:rsidRDefault="00773B38">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、其他收入：指除“一般公共预算拨款收入”、“事业收入”等以外的收入。主要是按规定动用的租房收入、存款利息收入等。</w:t>
      </w:r>
    </w:p>
    <w:p w:rsidR="00D83A3D" w:rsidRDefault="00773B38">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、基本支出：指为保障机构正常运转、完成日常工作任务而发生的人员支出和公用支出。</w:t>
      </w:r>
    </w:p>
    <w:p w:rsidR="00D83A3D" w:rsidRDefault="00773B38">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、项目支出：指在基本支出之外为完成特定行政任务和事业发展目标所发生的支出。</w:t>
      </w:r>
    </w:p>
    <w:p w:rsidR="00D83A3D" w:rsidRDefault="00773B38">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、上缴上级支出：指下级单位上缴上级的支出。</w:t>
      </w:r>
    </w:p>
    <w:p w:rsidR="00D83A3D" w:rsidRDefault="00773B38">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三公”经费：纳入市级财政预算管理的“三公”经费，是指市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83A3D" w:rsidRDefault="00773B38">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、机关运行费：是指各部门的公用经费，包括办公及印刷费、邮电费、差旅费、会议费、福利</w:t>
      </w:r>
      <w:r>
        <w:rPr>
          <w:rFonts w:ascii="Times New Roman" w:eastAsia="仿宋" w:hAnsi="Times New Roman" w:cs="Times New Roman" w:hint="eastAsia"/>
          <w:sz w:val="32"/>
          <w:szCs w:val="32"/>
        </w:rPr>
        <w:lastRenderedPageBreak/>
        <w:t>费、日常维修费、专用材料及一般设备购置费、办公用房水电费、办公用房取暖费、办公用房物业管理费、公务用车运行维护费以及其他费用。</w:t>
      </w:r>
    </w:p>
    <w:p w:rsidR="00D83A3D" w:rsidRDefault="00773B38">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、上年结转：指以前年度尚未完成、结转到本年仍按原规定用途继续使用的资金。</w:t>
      </w:r>
    </w:p>
    <w:p w:rsidR="00D83A3D" w:rsidRDefault="00773B38">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、事业单位经营支出：指事业单位在专业业务活动及其辅助活动之外开展非独立核算经营活动发生的支出。</w:t>
      </w:r>
    </w:p>
    <w:p w:rsidR="00D83A3D" w:rsidRDefault="00773B38">
      <w:pPr>
        <w:ind w:firstLineChars="200" w:firstLine="640"/>
        <w:rPr>
          <w:rFonts w:ascii="黑体" w:eastAsia="黑体" w:hAnsi="黑体" w:cs="宋体-方正超大字符集"/>
          <w:bCs/>
          <w:sz w:val="32"/>
          <w:szCs w:val="32"/>
        </w:rPr>
      </w:pPr>
      <w:r>
        <w:rPr>
          <w:rFonts w:ascii="黑体" w:eastAsia="黑体" w:hAnsi="黑体" w:cs="宋体-方正超大字符集" w:hint="eastAsia"/>
          <w:bCs/>
          <w:sz w:val="32"/>
          <w:szCs w:val="32"/>
        </w:rPr>
        <w:t>九、其他需要说明的事项</w:t>
      </w:r>
    </w:p>
    <w:p w:rsidR="00D83A3D" w:rsidRDefault="00773B38">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我部门无其他需要说明的事项。</w:t>
      </w:r>
    </w:p>
    <w:sectPr w:rsidR="00D83A3D" w:rsidSect="00D83A3D">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宋体-方正超大字符集">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7CC4"/>
    <w:rsid w:val="0000235E"/>
    <w:rsid w:val="00095D22"/>
    <w:rsid w:val="001C4885"/>
    <w:rsid w:val="001F4EB4"/>
    <w:rsid w:val="002D4C3C"/>
    <w:rsid w:val="00366F97"/>
    <w:rsid w:val="004114FE"/>
    <w:rsid w:val="00411D08"/>
    <w:rsid w:val="00420375"/>
    <w:rsid w:val="005030E7"/>
    <w:rsid w:val="00507821"/>
    <w:rsid w:val="00537482"/>
    <w:rsid w:val="00607C84"/>
    <w:rsid w:val="00755695"/>
    <w:rsid w:val="00771488"/>
    <w:rsid w:val="00773B38"/>
    <w:rsid w:val="007E4722"/>
    <w:rsid w:val="00863E29"/>
    <w:rsid w:val="00871E3A"/>
    <w:rsid w:val="008B6ADC"/>
    <w:rsid w:val="0091231D"/>
    <w:rsid w:val="00972DB5"/>
    <w:rsid w:val="00A5552C"/>
    <w:rsid w:val="00A86B72"/>
    <w:rsid w:val="00C27B29"/>
    <w:rsid w:val="00C67CC4"/>
    <w:rsid w:val="00C93F18"/>
    <w:rsid w:val="00CF2269"/>
    <w:rsid w:val="00D83A3D"/>
    <w:rsid w:val="00DB681D"/>
    <w:rsid w:val="00EA1A30"/>
    <w:rsid w:val="00EA36E7"/>
    <w:rsid w:val="00EC3709"/>
    <w:rsid w:val="00F451B2"/>
    <w:rsid w:val="30CB0A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A3D"/>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83A3D"/>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0"/>
    <w:rsid w:val="00D83A3D"/>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D83A3D"/>
    <w:rPr>
      <w:rFonts w:ascii="Times New Roman" w:hAnsi="Times New Roman" w:cs="Times New Roman"/>
      <w:szCs w:val="24"/>
    </w:rPr>
  </w:style>
  <w:style w:type="paragraph" w:styleId="a5">
    <w:name w:val="footnote text"/>
    <w:basedOn w:val="a"/>
    <w:qFormat/>
    <w:rsid w:val="00D83A3D"/>
    <w:pPr>
      <w:snapToGrid w:val="0"/>
      <w:jc w:val="left"/>
    </w:pPr>
    <w:rPr>
      <w:sz w:val="18"/>
      <w:szCs w:val="18"/>
    </w:rPr>
  </w:style>
  <w:style w:type="paragraph" w:styleId="2">
    <w:name w:val="toc 2"/>
    <w:basedOn w:val="a"/>
    <w:next w:val="a"/>
    <w:rsid w:val="00D83A3D"/>
    <w:pPr>
      <w:ind w:leftChars="200" w:left="420"/>
    </w:pPr>
    <w:rPr>
      <w:rFonts w:ascii="Times New Roman" w:hAnsi="Times New Roman" w:cs="Times New Roman"/>
      <w:szCs w:val="24"/>
    </w:rPr>
  </w:style>
  <w:style w:type="table" w:styleId="a6">
    <w:name w:val="Table Grid"/>
    <w:basedOn w:val="a1"/>
    <w:rsid w:val="00D83A3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rsid w:val="00D83A3D"/>
    <w:rPr>
      <w:vertAlign w:val="superscript"/>
    </w:rPr>
  </w:style>
  <w:style w:type="paragraph" w:customStyle="1" w:styleId="Char1">
    <w:name w:val="Char"/>
    <w:basedOn w:val="a"/>
    <w:rsid w:val="00D83A3D"/>
    <w:rPr>
      <w:rFonts w:ascii="Times New Roman" w:hAnsi="Times New Roman" w:cs="Times New Roman"/>
      <w:szCs w:val="24"/>
    </w:rPr>
  </w:style>
  <w:style w:type="character" w:customStyle="1" w:styleId="Char">
    <w:name w:val="页脚 Char"/>
    <w:link w:val="a3"/>
    <w:semiHidden/>
    <w:rsid w:val="00D83A3D"/>
    <w:rPr>
      <w:rFonts w:ascii="Times New Roman" w:eastAsia="宋体" w:hAnsi="Times New Roman" w:cs="Times New Roman"/>
      <w:sz w:val="18"/>
      <w:szCs w:val="18"/>
    </w:rPr>
  </w:style>
  <w:style w:type="character" w:customStyle="1" w:styleId="Char0">
    <w:name w:val="页眉 Char"/>
    <w:link w:val="a4"/>
    <w:semiHidden/>
    <w:rsid w:val="00D83A3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587</Words>
  <Characters>3350</Characters>
  <Application>Microsoft Office Word</Application>
  <DocSecurity>0</DocSecurity>
  <Lines>27</Lines>
  <Paragraphs>7</Paragraphs>
  <ScaleCrop>false</ScaleCrop>
  <Company>CHINA</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guest</dc:creator>
  <cp:lastModifiedBy>dreamsummit</cp:lastModifiedBy>
  <cp:revision>14</cp:revision>
  <cp:lastPrinted>2017-02-10T09:57:00Z</cp:lastPrinted>
  <dcterms:created xsi:type="dcterms:W3CDTF">2017-01-23T09:29:00Z</dcterms:created>
  <dcterms:modified xsi:type="dcterms:W3CDTF">2020-02-13T08:51:00Z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